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B56A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cs="Calibri"/>
          <w:b/>
          <w:bCs/>
        </w:rPr>
      </w:pPr>
    </w:p>
    <w:p w14:paraId="13F46A9E" w14:textId="4E76ADBE" w:rsidR="00C0740C" w:rsidRPr="00CF67CD" w:rsidRDefault="00C0740C" w:rsidP="00C0740C">
      <w:pPr>
        <w:autoSpaceDE w:val="0"/>
        <w:autoSpaceDN w:val="0"/>
        <w:adjustRightInd w:val="0"/>
        <w:ind w:left="3544" w:firstLine="4111"/>
        <w:jc w:val="right"/>
        <w:rPr>
          <w:rFonts w:ascii="Aptos Display" w:hAnsi="Aptos Display" w:cs="Calibri"/>
          <w:iCs/>
          <w:spacing w:val="4"/>
          <w:sz w:val="20"/>
          <w:szCs w:val="20"/>
        </w:rPr>
      </w:pPr>
      <w:r w:rsidRPr="00CF67CD">
        <w:rPr>
          <w:rFonts w:ascii="Aptos Display" w:hAnsi="Aptos Display"/>
          <w:iCs/>
          <w:spacing w:val="4"/>
          <w:sz w:val="20"/>
          <w:szCs w:val="20"/>
        </w:rPr>
        <w:t xml:space="preserve">Załącznik nr </w:t>
      </w:r>
      <w:r>
        <w:rPr>
          <w:rFonts w:ascii="Aptos Display" w:hAnsi="Aptos Display"/>
          <w:iCs/>
          <w:spacing w:val="4"/>
          <w:sz w:val="20"/>
          <w:szCs w:val="20"/>
        </w:rPr>
        <w:t>6</w:t>
      </w:r>
      <w:r w:rsidRPr="00CF67CD">
        <w:rPr>
          <w:rFonts w:ascii="Aptos Display" w:hAnsi="Aptos Display"/>
          <w:iCs/>
          <w:spacing w:val="4"/>
          <w:sz w:val="20"/>
          <w:szCs w:val="20"/>
        </w:rPr>
        <w:t xml:space="preserve"> do </w:t>
      </w:r>
      <w:r w:rsidRPr="00CF67CD">
        <w:rPr>
          <w:rFonts w:ascii="Aptos Display" w:hAnsi="Aptos Display" w:cs="Calibri"/>
          <w:iCs/>
          <w:spacing w:val="4"/>
          <w:sz w:val="20"/>
          <w:szCs w:val="20"/>
        </w:rPr>
        <w:t xml:space="preserve">Regulaminu działania Okręgowej Komisji Wyborczej </w:t>
      </w:r>
      <w:r w:rsidRPr="00CF67CD">
        <w:rPr>
          <w:rFonts w:ascii="Aptos Display" w:hAnsi="Aptos Display" w:cs="Calibri"/>
          <w:iCs/>
          <w:spacing w:val="4"/>
          <w:sz w:val="20"/>
          <w:szCs w:val="20"/>
        </w:rPr>
        <w:br/>
        <w:t>przy Okręgowej Izbie Pielęgniarek i Położnych w Opolu</w:t>
      </w:r>
    </w:p>
    <w:p w14:paraId="22AAF156" w14:textId="77777777" w:rsidR="00C0740C" w:rsidRPr="00857EA2" w:rsidRDefault="00C0740C" w:rsidP="00C074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cs="Calibri"/>
          <w:i/>
          <w:color w:val="FF0000"/>
        </w:rPr>
      </w:pPr>
    </w:p>
    <w:p w14:paraId="12F94417" w14:textId="77777777" w:rsidR="00C0740C" w:rsidRPr="00857EA2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</w:rPr>
      </w:pPr>
    </w:p>
    <w:p w14:paraId="7FB5E3A5" w14:textId="77777777" w:rsidR="00C0740C" w:rsidRPr="00857EA2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pacing w:val="12"/>
        </w:rPr>
      </w:pPr>
    </w:p>
    <w:p w14:paraId="7FEB211B" w14:textId="77777777" w:rsidR="00C0740C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pacing w:val="12"/>
        </w:rPr>
      </w:pPr>
    </w:p>
    <w:p w14:paraId="7A6205DC" w14:textId="77777777" w:rsidR="00C0740C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pacing w:val="12"/>
        </w:rPr>
      </w:pPr>
    </w:p>
    <w:p w14:paraId="1D87CF45" w14:textId="77777777" w:rsidR="00C0740C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pacing w:val="12"/>
        </w:rPr>
      </w:pPr>
    </w:p>
    <w:p w14:paraId="7E2757C3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pacing w:val="12"/>
        </w:rPr>
      </w:pPr>
      <w:r w:rsidRPr="00EE271A">
        <w:rPr>
          <w:rFonts w:cs="Calibri"/>
          <w:b/>
          <w:bCs/>
          <w:spacing w:val="12"/>
        </w:rPr>
        <w:t>REGULAMIN ZEBRANIA WYBORCZEGO</w:t>
      </w:r>
    </w:p>
    <w:p w14:paraId="465EE1E7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cs="Calibri"/>
          <w:b/>
          <w:bCs/>
        </w:rPr>
      </w:pPr>
    </w:p>
    <w:p w14:paraId="410D43B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1.</w:t>
      </w:r>
    </w:p>
    <w:p w14:paraId="34ECAE49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76E6ED53" w14:textId="77777777" w:rsidR="00C0740C" w:rsidRPr="00EE271A" w:rsidRDefault="00C0740C" w:rsidP="00C0740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W zebraniu wyborczym bior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udział piel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gniarki i poło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>ne wpisane na list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uprawnionych do głosowania w tym rejonie wyborczym.</w:t>
      </w:r>
    </w:p>
    <w:p w14:paraId="142B7BF2" w14:textId="77777777" w:rsidR="00C0740C" w:rsidRPr="00EE271A" w:rsidRDefault="00C0740C" w:rsidP="00C0740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Uczestnicy zebrania potwierdzaj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swoj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obecno</w:t>
      </w:r>
      <w:r w:rsidRPr="00EE271A">
        <w:rPr>
          <w:rFonts w:eastAsia="TT2417o00" w:cs="Calibri"/>
        </w:rPr>
        <w:t xml:space="preserve">ść </w:t>
      </w:r>
      <w:r w:rsidRPr="00EE271A">
        <w:rPr>
          <w:rFonts w:cs="Calibri"/>
        </w:rPr>
        <w:t>podpisem w li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cie obecno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ci.</w:t>
      </w:r>
    </w:p>
    <w:p w14:paraId="633EB0E1" w14:textId="77777777" w:rsidR="00C0740C" w:rsidRPr="00EE271A" w:rsidRDefault="00C0740C" w:rsidP="00C0740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Zebranie wyborcze rejonu wyborczego odbywa się niezależnie od liczby obecnych na nim pielęgniarek i położnych należących do tego rejonu wyborczego.</w:t>
      </w:r>
    </w:p>
    <w:p w14:paraId="771489E4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69FAEE14" w14:textId="77777777" w:rsidR="00C0740C" w:rsidRPr="00A32A27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pacing w:val="10"/>
        </w:rPr>
      </w:pPr>
      <w:r w:rsidRPr="00A32A27">
        <w:rPr>
          <w:rFonts w:cs="Calibri"/>
          <w:b/>
          <w:spacing w:val="10"/>
        </w:rPr>
        <w:t>Organizacja obrad</w:t>
      </w:r>
    </w:p>
    <w:p w14:paraId="5A8C7804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2.</w:t>
      </w:r>
    </w:p>
    <w:p w14:paraId="59E509D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42B87060" w14:textId="77777777" w:rsidR="00C0740C" w:rsidRPr="00857EA2" w:rsidRDefault="00C0740C" w:rsidP="00C0740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Zebranie wyborcze otwiera przedstawiciel Okr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 xml:space="preserve">gowej Komisji. Po wyborze </w:t>
      </w:r>
      <w:r>
        <w:rPr>
          <w:rFonts w:cs="Calibri"/>
        </w:rPr>
        <w:t>P</w:t>
      </w:r>
      <w:r w:rsidRPr="00EE271A">
        <w:rPr>
          <w:rFonts w:cs="Calibri"/>
        </w:rPr>
        <w:t>rzewodnicz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cego przedstawiciel Okr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gowej Komisji Wyborczej sprawuje nadzór nad prawidłowym przebiegiem zebrania i pełni funkcj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doradcy.</w:t>
      </w:r>
    </w:p>
    <w:p w14:paraId="38BBEDD7" w14:textId="77777777" w:rsidR="00C0740C" w:rsidRPr="00EE271A" w:rsidRDefault="00C0740C" w:rsidP="00C0740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Wyboru Przewodnicz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cego, Sekretarza oraz co najmniej 2 członków komisji mandatowo–skrutacyjnej spośród pozostałych uczestników zebrania wyborczego dokonuje 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 xml:space="preserve">w głosowaniu jawnym, </w:t>
      </w:r>
      <w:r>
        <w:rPr>
          <w:rFonts w:cs="Calibri"/>
        </w:rPr>
        <w:br/>
      </w:r>
      <w:r w:rsidRPr="00EE271A">
        <w:rPr>
          <w:rFonts w:cs="Calibri"/>
        </w:rPr>
        <w:t>z zastrzeżeniem ust. 3.</w:t>
      </w:r>
    </w:p>
    <w:p w14:paraId="1CA01837" w14:textId="77777777" w:rsidR="00C0740C" w:rsidRPr="00EE271A" w:rsidRDefault="00C0740C" w:rsidP="00C0740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W przypadku braku możliwości dokonania wyboru osób do komisji mandatowo–skrutacyjnej spośród uczestników zebrania wyborczego ich funkcje mogą pełnić przedstawiciele Okr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gowej Komisji Wyborczej.</w:t>
      </w:r>
    </w:p>
    <w:p w14:paraId="44CDB7EB" w14:textId="77777777" w:rsidR="00C0740C" w:rsidRPr="00EE271A" w:rsidRDefault="00C0740C" w:rsidP="00C0740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Niemożliwość dokonania wyboru osób na wskazane wyżej funkcje na zebraniu wyborczym oraz minimalnej liczby członków komisji mandatowo-skrutacyjnej uniemożliwia przeprowadzenie wyborów.</w:t>
      </w:r>
    </w:p>
    <w:p w14:paraId="23158638" w14:textId="77777777" w:rsidR="00C0740C" w:rsidRPr="00A47107" w:rsidRDefault="00C0740C" w:rsidP="00C0740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  <w:color w:val="000000"/>
          <w:shd w:val="clear" w:color="auto" w:fill="FFFFFF"/>
        </w:rPr>
        <w:t>Członkowie komisji mandatowo-skrutacyjnej nie mogą kandydować w wyborach przeprowadzanych przez zebranie wyborcze rejonu wyborczego.</w:t>
      </w:r>
    </w:p>
    <w:p w14:paraId="0BCACFA3" w14:textId="77777777" w:rsidR="00C0740C" w:rsidRPr="00EE2766" w:rsidRDefault="00C0740C" w:rsidP="00C0740C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66">
        <w:rPr>
          <w:rFonts w:cs="Calibri"/>
        </w:rPr>
        <w:t>Przewodnicz</w:t>
      </w:r>
      <w:r w:rsidRPr="00EE2766">
        <w:rPr>
          <w:rFonts w:eastAsia="TT2417o00" w:cs="Calibri"/>
        </w:rPr>
        <w:t>ą</w:t>
      </w:r>
      <w:r w:rsidRPr="00EE2766">
        <w:rPr>
          <w:rFonts w:cs="Calibri"/>
        </w:rPr>
        <w:t>cy zebrania:</w:t>
      </w:r>
    </w:p>
    <w:p w14:paraId="7E8C6A04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1) czuwa nad przestrzeganiem regulaminu zebrania oraz porz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 xml:space="preserve">dku w </w:t>
      </w:r>
      <w:proofErr w:type="spellStart"/>
      <w:r w:rsidRPr="00EE271A">
        <w:rPr>
          <w:rFonts w:cs="Calibri"/>
        </w:rPr>
        <w:t>sal</w:t>
      </w:r>
      <w:proofErr w:type="spellEnd"/>
      <w:r w:rsidRPr="00EE271A">
        <w:rPr>
          <w:rFonts w:cs="Calibri"/>
        </w:rPr>
        <w:t>, w której odbywa 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zebranie,</w:t>
      </w:r>
    </w:p>
    <w:p w14:paraId="6BCC186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2) zarz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dza głosowanie w sprawach, które wymagaj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rozstrzygni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cie w tym trybie.</w:t>
      </w:r>
    </w:p>
    <w:p w14:paraId="0FD23344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</w:p>
    <w:p w14:paraId="0E05828F" w14:textId="77777777" w:rsidR="00C0740C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 xml:space="preserve">§ </w:t>
      </w:r>
      <w:r>
        <w:rPr>
          <w:rFonts w:cs="Calibri"/>
        </w:rPr>
        <w:t>3</w:t>
      </w:r>
      <w:r w:rsidRPr="00EE271A">
        <w:rPr>
          <w:rFonts w:cs="Calibri"/>
        </w:rPr>
        <w:t>.</w:t>
      </w:r>
    </w:p>
    <w:p w14:paraId="046E6D09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EE2766">
        <w:rPr>
          <w:rFonts w:cs="Calibri"/>
          <w:b/>
          <w:bCs/>
        </w:rPr>
        <w:t>Zasady działania komisji skrutacyjnej</w:t>
      </w:r>
    </w:p>
    <w:p w14:paraId="1B59B7E1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5BF002C3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Do zadań komisji mandatowo–skrutacyjnej należy: </w:t>
      </w:r>
    </w:p>
    <w:p w14:paraId="21A6CC62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1) przyjmowanie zgłoszeń kandydatów na delegatów na okręgowy zjazd; </w:t>
      </w:r>
    </w:p>
    <w:p w14:paraId="16FB8167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2) weryfikacja posiadania przez kandydatów biernego prawa wyborczego; </w:t>
      </w:r>
    </w:p>
    <w:p w14:paraId="49A00FEE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3) sporządzanie list kandydatów; </w:t>
      </w:r>
    </w:p>
    <w:p w14:paraId="1C8FEA31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4) przygotowanie kart do głosowania ze wskazaniem kandydatów w kolejności alfabetycznej; </w:t>
      </w:r>
    </w:p>
    <w:p w14:paraId="58180D46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5) czuwanie w dniu wyborów nad przestrzeganiem regulaminu wyborów; </w:t>
      </w:r>
    </w:p>
    <w:p w14:paraId="2DC22E77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 xml:space="preserve">6) ustalenie wyników głosowania po przeliczeniu oddanych głosów i sporządzenie listy wybranych delegatów na okręgowy zjazd; </w:t>
      </w:r>
    </w:p>
    <w:p w14:paraId="0D7D64A0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66">
        <w:rPr>
          <w:rFonts w:cs="Calibri"/>
        </w:rPr>
        <w:t>7) ogłoszenie wyników wyborów w rejonie wyborczym</w:t>
      </w:r>
      <w:r>
        <w:rPr>
          <w:rFonts w:cs="Calibri"/>
        </w:rPr>
        <w:t>.</w:t>
      </w:r>
    </w:p>
    <w:p w14:paraId="1E89F5FD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EE271A">
        <w:rPr>
          <w:rFonts w:cs="Calibri"/>
          <w:b/>
        </w:rPr>
        <w:lastRenderedPageBreak/>
        <w:t>Prawo wyborcze</w:t>
      </w:r>
    </w:p>
    <w:p w14:paraId="2DAEB6AA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4.</w:t>
      </w:r>
    </w:p>
    <w:p w14:paraId="22A263BD" w14:textId="77777777" w:rsidR="00C0740C" w:rsidRPr="00EE271A" w:rsidRDefault="00C0740C" w:rsidP="00C0740C">
      <w:pPr>
        <w:pStyle w:val="Default"/>
        <w:numPr>
          <w:ilvl w:val="0"/>
          <w:numId w:val="23"/>
        </w:numPr>
        <w:ind w:left="284" w:hanging="284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Czynne prawo wyborcze przysługuje pielęgniarkom i położnym członkom Okręgowej Izby Pielęgniarek </w:t>
      </w:r>
      <w:r>
        <w:rPr>
          <w:sz w:val="22"/>
          <w:szCs w:val="22"/>
        </w:rPr>
        <w:br/>
      </w:r>
      <w:r w:rsidRPr="00EE271A">
        <w:rPr>
          <w:sz w:val="22"/>
          <w:szCs w:val="22"/>
        </w:rPr>
        <w:t xml:space="preserve">i Położnych w Opolu, umieszczonym w rejestrze wyborców rejonu wyborczego, z zastrzeżeniem ust. 2. </w:t>
      </w:r>
    </w:p>
    <w:p w14:paraId="4AD9042E" w14:textId="77777777" w:rsidR="00C0740C" w:rsidRPr="00EE271A" w:rsidRDefault="00C0740C" w:rsidP="00C0740C">
      <w:pPr>
        <w:pStyle w:val="Default"/>
        <w:numPr>
          <w:ilvl w:val="0"/>
          <w:numId w:val="23"/>
        </w:numPr>
        <w:ind w:left="284" w:hanging="284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 Czynne prawo wyborcze nie przysługuje członkowi samorządu: </w:t>
      </w:r>
    </w:p>
    <w:p w14:paraId="02822D3C" w14:textId="77777777" w:rsidR="00C0740C" w:rsidRPr="00EE271A" w:rsidRDefault="00C0740C" w:rsidP="00C0740C">
      <w:pPr>
        <w:pStyle w:val="Default"/>
        <w:numPr>
          <w:ilvl w:val="0"/>
          <w:numId w:val="24"/>
        </w:numPr>
        <w:spacing w:after="5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wobec, którego okręgowy sąd lub Naczelny Sąd orzekł karę zakazu pełnienia funkcji z wyboru w organach samorządu albo zawieszenia prawa wykonywania zawodu; </w:t>
      </w:r>
    </w:p>
    <w:p w14:paraId="570E0613" w14:textId="77777777" w:rsidR="00C0740C" w:rsidRPr="00EE271A" w:rsidRDefault="00C0740C" w:rsidP="00C0740C">
      <w:pPr>
        <w:pStyle w:val="Default"/>
        <w:numPr>
          <w:ilvl w:val="0"/>
          <w:numId w:val="24"/>
        </w:numPr>
        <w:spacing w:after="5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wobec, którego sąd orzekł prawomocnie środek karny pozbawienia praw publicznych lub środek karny polegający na zakazie wykonywania zawodu albo sąd lub prokurator wydał postanowienie o zastosowaniu środka zapobiegawczego w postaci zawieszenia wykonywania zawodu. </w:t>
      </w:r>
    </w:p>
    <w:p w14:paraId="500BF858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764338F5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0BED0BEA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5.</w:t>
      </w:r>
    </w:p>
    <w:p w14:paraId="1FEEBBB1" w14:textId="77777777" w:rsidR="00C0740C" w:rsidRPr="00EE271A" w:rsidRDefault="00C0740C" w:rsidP="00C0740C">
      <w:pPr>
        <w:pStyle w:val="Default"/>
        <w:numPr>
          <w:ilvl w:val="0"/>
          <w:numId w:val="25"/>
        </w:numPr>
        <w:ind w:left="284" w:hanging="284"/>
        <w:rPr>
          <w:sz w:val="22"/>
          <w:szCs w:val="22"/>
        </w:rPr>
      </w:pPr>
      <w:r w:rsidRPr="00EE271A">
        <w:rPr>
          <w:sz w:val="22"/>
          <w:szCs w:val="22"/>
        </w:rPr>
        <w:t>Bierne prawo wyborcze przysługuje pielęgniarkom i położnym posiadającym czynne prawo wyborcze.</w:t>
      </w:r>
    </w:p>
    <w:p w14:paraId="24A34B2C" w14:textId="77777777" w:rsidR="00C0740C" w:rsidRPr="00EE271A" w:rsidRDefault="00C0740C" w:rsidP="00C0740C">
      <w:pPr>
        <w:pStyle w:val="Default"/>
        <w:numPr>
          <w:ilvl w:val="0"/>
          <w:numId w:val="25"/>
        </w:numPr>
        <w:ind w:left="284" w:hanging="284"/>
        <w:rPr>
          <w:sz w:val="22"/>
          <w:szCs w:val="22"/>
        </w:rPr>
      </w:pPr>
      <w:r w:rsidRPr="00EE271A">
        <w:rPr>
          <w:sz w:val="22"/>
          <w:szCs w:val="22"/>
        </w:rPr>
        <w:t xml:space="preserve"> Bierne prawo wyborcze nie przysługuje członkowi samorządu: </w:t>
      </w:r>
    </w:p>
    <w:p w14:paraId="2787909B" w14:textId="77777777" w:rsidR="00C0740C" w:rsidRPr="00EE271A" w:rsidRDefault="00C0740C" w:rsidP="00C0740C">
      <w:pPr>
        <w:pStyle w:val="Default"/>
        <w:numPr>
          <w:ilvl w:val="0"/>
          <w:numId w:val="26"/>
        </w:numPr>
        <w:spacing w:after="5"/>
        <w:ind w:left="709" w:hanging="283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wobec którego okręgowa rada wydała uchwałę o zawieszeniu prawa wykonywania zawodu z powodu całkowitej albo częściowej niezdolności do wykonywania zawodu spowodowanej stanem zdrowia; </w:t>
      </w:r>
    </w:p>
    <w:p w14:paraId="16C357F0" w14:textId="77777777" w:rsidR="00C0740C" w:rsidRPr="00EE271A" w:rsidRDefault="00C0740C" w:rsidP="00C0740C">
      <w:pPr>
        <w:pStyle w:val="Default"/>
        <w:numPr>
          <w:ilvl w:val="0"/>
          <w:numId w:val="26"/>
        </w:numPr>
        <w:spacing w:after="5"/>
        <w:ind w:left="709" w:hanging="283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 wobec, którego okręgowy sąd lub Naczelny Sąd orzekł karę inną niż kara upomnienia; </w:t>
      </w:r>
    </w:p>
    <w:p w14:paraId="5F114C8E" w14:textId="77777777" w:rsidR="00C0740C" w:rsidRPr="00EE271A" w:rsidRDefault="00C0740C" w:rsidP="00C0740C">
      <w:pPr>
        <w:pStyle w:val="Default"/>
        <w:numPr>
          <w:ilvl w:val="0"/>
          <w:numId w:val="26"/>
        </w:numPr>
        <w:spacing w:after="5"/>
        <w:ind w:left="709" w:hanging="283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wobec którego sąd orzekł prawomocnie środek karny pozbawienia praw publicznych lub środek karny polegający na zakazie wykonywania zawodu albo sąd lub prokurator wydał postanowienie o zastosowaniu środka zapobiegawczego w postaci zawieszenia wykonywania zawodu; </w:t>
      </w:r>
    </w:p>
    <w:p w14:paraId="35B2D088" w14:textId="77777777" w:rsidR="00C0740C" w:rsidRPr="00EE271A" w:rsidRDefault="00C0740C" w:rsidP="00C0740C">
      <w:pPr>
        <w:pStyle w:val="Default"/>
        <w:numPr>
          <w:ilvl w:val="0"/>
          <w:numId w:val="26"/>
        </w:numPr>
        <w:spacing w:after="5"/>
        <w:ind w:left="709" w:hanging="283"/>
        <w:jc w:val="both"/>
        <w:rPr>
          <w:sz w:val="22"/>
          <w:szCs w:val="22"/>
        </w:rPr>
      </w:pPr>
      <w:r w:rsidRPr="00EE271A">
        <w:rPr>
          <w:sz w:val="22"/>
          <w:szCs w:val="22"/>
        </w:rPr>
        <w:t xml:space="preserve">skazanych prawomocnym wyrokiem sądu za popełnione umyślnie przestępstwo ścigane z oskarżenia publicznego, </w:t>
      </w:r>
    </w:p>
    <w:p w14:paraId="27F6CF4B" w14:textId="1EC532C8" w:rsidR="00C0740C" w:rsidRPr="00EE271A" w:rsidRDefault="00C0740C" w:rsidP="00C0740C">
      <w:pPr>
        <w:pStyle w:val="Default"/>
        <w:rPr>
          <w:sz w:val="22"/>
          <w:szCs w:val="22"/>
        </w:rPr>
      </w:pPr>
      <w:r w:rsidRPr="00EE271A">
        <w:rPr>
          <w:sz w:val="22"/>
          <w:szCs w:val="22"/>
        </w:rPr>
        <w:t xml:space="preserve">– do czasu upływu terminu zatarcia kary, upływu terminu, na który został orzeczony środek karny lub upływu </w:t>
      </w:r>
      <w:r w:rsidR="00944EEF" w:rsidRPr="00EE271A">
        <w:rPr>
          <w:sz w:val="22"/>
          <w:szCs w:val="22"/>
        </w:rPr>
        <w:t>terminu,</w:t>
      </w:r>
      <w:r w:rsidRPr="00EE271A">
        <w:rPr>
          <w:sz w:val="22"/>
          <w:szCs w:val="22"/>
        </w:rPr>
        <w:t xml:space="preserve"> na który został orzeczony środek zabezpieczający albo uchylenia zawieszenia prawa wykonywania zawodu.</w:t>
      </w:r>
    </w:p>
    <w:p w14:paraId="427B3A93" w14:textId="77777777" w:rsidR="00C0740C" w:rsidRPr="00EE271A" w:rsidRDefault="00C0740C" w:rsidP="00C0740C">
      <w:pPr>
        <w:numPr>
          <w:ilvl w:val="0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Bierne prawo wyborcze nie przysługuje członkowi samorządu, który za okres co najmniej jednego roku w okresie pięciu ostatnich lat przed dniem wyborów nie wykonał obowiązku opłacenia składki członkowskiej, do dnia opłacenia tej składki.</w:t>
      </w:r>
      <w:r w:rsidRPr="00EE271A">
        <w:rPr>
          <w:rFonts w:cs="Calibri"/>
        </w:rPr>
        <w:tab/>
      </w:r>
    </w:p>
    <w:p w14:paraId="0C82FA70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7CE56C8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EE271A">
        <w:rPr>
          <w:rFonts w:cs="Calibri"/>
          <w:b/>
        </w:rPr>
        <w:t>Zgłoszenie kandydatów</w:t>
      </w:r>
    </w:p>
    <w:p w14:paraId="61E4040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6.</w:t>
      </w:r>
    </w:p>
    <w:p w14:paraId="037C7F48" w14:textId="77777777" w:rsidR="00C0740C" w:rsidRPr="00EE271A" w:rsidRDefault="00C0740C" w:rsidP="00C074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Kandydatów na delegatów na Okr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gowy Zjazd Piel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gniarek i Poło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 xml:space="preserve">nych </w:t>
      </w:r>
      <w:r>
        <w:rPr>
          <w:rFonts w:cs="Calibri"/>
        </w:rPr>
        <w:t xml:space="preserve">w Opolu </w:t>
      </w:r>
      <w:r w:rsidRPr="00EE271A">
        <w:rPr>
          <w:rFonts w:cs="Calibri"/>
        </w:rPr>
        <w:t>zgłasza 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podczas zebrania wyborczego pisemnie.</w:t>
      </w:r>
    </w:p>
    <w:p w14:paraId="5A2B99BD" w14:textId="77777777" w:rsidR="00C0740C" w:rsidRPr="00EE271A" w:rsidRDefault="00C0740C" w:rsidP="00C074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Zgłoszenie powinno zawiera</w:t>
      </w:r>
      <w:r w:rsidRPr="00EE271A">
        <w:rPr>
          <w:rFonts w:eastAsia="TT2417o00" w:cs="Calibri"/>
        </w:rPr>
        <w:t xml:space="preserve">ć </w:t>
      </w:r>
      <w:r w:rsidRPr="00EE271A">
        <w:rPr>
          <w:rFonts w:cs="Calibri"/>
        </w:rPr>
        <w:t>w szczególno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ci:</w:t>
      </w:r>
    </w:p>
    <w:p w14:paraId="55B5C46C" w14:textId="23166935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>1) imi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 xml:space="preserve">i nazwisko </w:t>
      </w:r>
      <w:r w:rsidR="00944EEF" w:rsidRPr="00EE271A">
        <w:rPr>
          <w:rFonts w:cs="Calibri"/>
        </w:rPr>
        <w:t>zgłaszaj</w:t>
      </w:r>
      <w:r w:rsidR="00944EEF" w:rsidRPr="00EE271A">
        <w:rPr>
          <w:rFonts w:eastAsia="TT2417o00" w:cs="Calibri"/>
        </w:rPr>
        <w:t>ą</w:t>
      </w:r>
      <w:r w:rsidR="00944EEF" w:rsidRPr="00EE271A">
        <w:rPr>
          <w:rFonts w:cs="Calibri"/>
        </w:rPr>
        <w:t>cego,</w:t>
      </w:r>
    </w:p>
    <w:p w14:paraId="393D3821" w14:textId="77777777" w:rsidR="00C0740C" w:rsidRPr="005271A0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  <w:spacing w:val="2"/>
        </w:rPr>
      </w:pPr>
      <w:r w:rsidRPr="00EE271A">
        <w:rPr>
          <w:rFonts w:cs="Calibri"/>
        </w:rPr>
        <w:t>2) imi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 xml:space="preserve">i </w:t>
      </w:r>
      <w:r w:rsidRPr="005271A0">
        <w:rPr>
          <w:rFonts w:cs="Calibri"/>
          <w:spacing w:val="2"/>
        </w:rPr>
        <w:t>nazwisko oraz zawód kandydata,</w:t>
      </w:r>
    </w:p>
    <w:p w14:paraId="7C9F1C1B" w14:textId="77777777" w:rsidR="00C0740C" w:rsidRPr="00857EA2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  <w:spacing w:val="2"/>
        </w:rPr>
      </w:pPr>
      <w:r w:rsidRPr="00857EA2">
        <w:rPr>
          <w:rFonts w:cs="Calibri"/>
          <w:spacing w:val="2"/>
        </w:rPr>
        <w:t xml:space="preserve">3)    oświadczenie </w:t>
      </w:r>
      <w:r>
        <w:rPr>
          <w:rFonts w:cs="Calibri"/>
          <w:spacing w:val="2"/>
        </w:rPr>
        <w:t xml:space="preserve">kandydata </w:t>
      </w:r>
      <w:r w:rsidRPr="00857EA2">
        <w:rPr>
          <w:rFonts w:cs="Calibri"/>
          <w:spacing w:val="2"/>
        </w:rPr>
        <w:t>o posiadaniu przez kandydata biernego prawa wyborczego;</w:t>
      </w:r>
    </w:p>
    <w:p w14:paraId="7F063B01" w14:textId="77777777" w:rsidR="00C0740C" w:rsidRPr="005271A0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  <w:spacing w:val="2"/>
        </w:rPr>
      </w:pPr>
      <w:r w:rsidRPr="00857EA2">
        <w:rPr>
          <w:rFonts w:cs="Calibri"/>
          <w:spacing w:val="2"/>
        </w:rPr>
        <w:t>4)    informację o miejscu wykonywania zawodu przez kandydata.</w:t>
      </w:r>
    </w:p>
    <w:p w14:paraId="2D1297AA" w14:textId="77777777" w:rsidR="00C0740C" w:rsidRPr="00EE271A" w:rsidRDefault="00C0740C" w:rsidP="00C074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Kandydatur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może zgłosi</w:t>
      </w:r>
      <w:r w:rsidRPr="00EE271A">
        <w:rPr>
          <w:rFonts w:eastAsia="TT2417o00" w:cs="Calibri"/>
        </w:rPr>
        <w:t xml:space="preserve">ć </w:t>
      </w:r>
      <w:r w:rsidRPr="00EE271A">
        <w:rPr>
          <w:rFonts w:cs="Calibri"/>
        </w:rPr>
        <w:t>wył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cznie członek samorz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du uczestnicz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cy w zebraniu wyborczym, w tym sam kandydat może zgłosić swoj</w:t>
      </w:r>
      <w:r>
        <w:rPr>
          <w:rFonts w:cs="Calibri"/>
        </w:rPr>
        <w:t>ą</w:t>
      </w:r>
      <w:r w:rsidRPr="00EE271A">
        <w:rPr>
          <w:rFonts w:cs="Calibri"/>
        </w:rPr>
        <w:t xml:space="preserve"> kandydaturę. Można zgłasza</w:t>
      </w:r>
      <w:r w:rsidRPr="00EE271A">
        <w:rPr>
          <w:rFonts w:eastAsia="TT2417o00" w:cs="Calibri"/>
        </w:rPr>
        <w:t xml:space="preserve">ć </w:t>
      </w:r>
      <w:r w:rsidRPr="00EE271A">
        <w:rPr>
          <w:rFonts w:cs="Calibri"/>
        </w:rPr>
        <w:t>nieograniczon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liczb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kandydatów.</w:t>
      </w:r>
    </w:p>
    <w:p w14:paraId="3D5129CD" w14:textId="4EF59140" w:rsidR="00C0740C" w:rsidRPr="008D7868" w:rsidRDefault="00C0740C" w:rsidP="00C074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pacing w:val="2"/>
        </w:rPr>
      </w:pPr>
      <w:r w:rsidRPr="00EE271A">
        <w:rPr>
          <w:rFonts w:cs="Calibri"/>
        </w:rPr>
        <w:t>Zgłoszony kandydat musi być obecny na zebraniu i obowi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zany jest o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wiadczy</w:t>
      </w:r>
      <w:r w:rsidRPr="00EE271A">
        <w:rPr>
          <w:rFonts w:eastAsia="TT2417o00" w:cs="Calibri"/>
        </w:rPr>
        <w:t>ć ustnie</w:t>
      </w:r>
      <w:r w:rsidRPr="00EE271A">
        <w:rPr>
          <w:rFonts w:cs="Calibri"/>
        </w:rPr>
        <w:t>, czy wyra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 xml:space="preserve">a </w:t>
      </w:r>
      <w:r w:rsidRPr="008D7868">
        <w:rPr>
          <w:rFonts w:cs="Calibri"/>
          <w:spacing w:val="2"/>
        </w:rPr>
        <w:t>zgod</w:t>
      </w:r>
      <w:r w:rsidRPr="008D7868">
        <w:rPr>
          <w:rFonts w:eastAsia="TT2417o00" w:cs="Calibri"/>
          <w:spacing w:val="2"/>
        </w:rPr>
        <w:t xml:space="preserve">ę </w:t>
      </w:r>
      <w:r w:rsidRPr="008D7868">
        <w:rPr>
          <w:rFonts w:cs="Calibri"/>
          <w:spacing w:val="2"/>
        </w:rPr>
        <w:t>na kandydowanie. O</w:t>
      </w:r>
      <w:r w:rsidRPr="008D7868">
        <w:rPr>
          <w:rFonts w:eastAsia="TT2417o00" w:cs="Calibri"/>
          <w:spacing w:val="2"/>
        </w:rPr>
        <w:t>ś</w:t>
      </w:r>
      <w:r w:rsidRPr="008D7868">
        <w:rPr>
          <w:rFonts w:cs="Calibri"/>
          <w:spacing w:val="2"/>
        </w:rPr>
        <w:t>wiadczenie to nie mo</w:t>
      </w:r>
      <w:r w:rsidRPr="008D7868">
        <w:rPr>
          <w:rFonts w:eastAsia="TT2417o00" w:cs="Calibri"/>
          <w:spacing w:val="2"/>
        </w:rPr>
        <w:t>ż</w:t>
      </w:r>
      <w:r w:rsidRPr="008D7868">
        <w:rPr>
          <w:rFonts w:cs="Calibri"/>
          <w:spacing w:val="2"/>
        </w:rPr>
        <w:t>e by</w:t>
      </w:r>
      <w:r w:rsidRPr="008D7868">
        <w:rPr>
          <w:rFonts w:eastAsia="TT2417o00" w:cs="Calibri"/>
          <w:spacing w:val="2"/>
        </w:rPr>
        <w:t xml:space="preserve">ć </w:t>
      </w:r>
      <w:r w:rsidRPr="008D7868">
        <w:rPr>
          <w:rFonts w:cs="Calibri"/>
          <w:spacing w:val="2"/>
        </w:rPr>
        <w:t>zło</w:t>
      </w:r>
      <w:r w:rsidRPr="008D7868">
        <w:rPr>
          <w:rFonts w:eastAsia="TT2417o00" w:cs="Calibri"/>
          <w:spacing w:val="2"/>
        </w:rPr>
        <w:t>ż</w:t>
      </w:r>
      <w:r w:rsidRPr="008D7868">
        <w:rPr>
          <w:rFonts w:cs="Calibri"/>
          <w:spacing w:val="2"/>
        </w:rPr>
        <w:t>one na pi</w:t>
      </w:r>
      <w:r w:rsidRPr="008D7868">
        <w:rPr>
          <w:rFonts w:eastAsia="TT2417o00" w:cs="Calibri"/>
          <w:spacing w:val="2"/>
        </w:rPr>
        <w:t>ś</w:t>
      </w:r>
      <w:r w:rsidRPr="008D7868">
        <w:rPr>
          <w:rFonts w:cs="Calibri"/>
          <w:spacing w:val="2"/>
        </w:rPr>
        <w:t xml:space="preserve">mie. </w:t>
      </w:r>
      <w:r w:rsidRPr="00857EA2">
        <w:rPr>
          <w:rFonts w:cs="Calibri"/>
          <w:spacing w:val="2"/>
        </w:rPr>
        <w:t>Kandydatura może być zgłoszona najpóźniej do zamknięcia listy kandydatów przez komisję mandatowo – skrutacyjną.</w:t>
      </w:r>
    </w:p>
    <w:p w14:paraId="6DBD7D87" w14:textId="77777777" w:rsidR="00C0740C" w:rsidRPr="008D7868" w:rsidRDefault="00C0740C" w:rsidP="00C074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pacing w:val="2"/>
        </w:rPr>
      </w:pPr>
      <w:r w:rsidRPr="008D7868">
        <w:rPr>
          <w:rFonts w:cs="Calibri"/>
          <w:spacing w:val="2"/>
        </w:rPr>
        <w:t>Kandydaci powinni przedstawi</w:t>
      </w:r>
      <w:r w:rsidRPr="008D7868">
        <w:rPr>
          <w:rFonts w:eastAsia="TT2417o00" w:cs="Calibri"/>
          <w:spacing w:val="2"/>
        </w:rPr>
        <w:t xml:space="preserve">ć </w:t>
      </w:r>
      <w:r w:rsidRPr="008D7868">
        <w:rPr>
          <w:rFonts w:cs="Calibri"/>
          <w:spacing w:val="2"/>
        </w:rPr>
        <w:t>informacj</w:t>
      </w:r>
      <w:r w:rsidRPr="008D7868">
        <w:rPr>
          <w:rFonts w:eastAsia="TT2417o00" w:cs="Calibri"/>
          <w:spacing w:val="2"/>
        </w:rPr>
        <w:t xml:space="preserve">ę </w:t>
      </w:r>
      <w:r w:rsidRPr="008D7868">
        <w:rPr>
          <w:rFonts w:cs="Calibri"/>
          <w:spacing w:val="2"/>
        </w:rPr>
        <w:t>o przebiegu pracy zawodowej i społecznej, a uczestnicy zebrania wyborczego mog</w:t>
      </w:r>
      <w:r w:rsidRPr="008D7868">
        <w:rPr>
          <w:rFonts w:eastAsia="TT2417o00" w:cs="Calibri"/>
          <w:spacing w:val="2"/>
        </w:rPr>
        <w:t xml:space="preserve">ą </w:t>
      </w:r>
      <w:r w:rsidRPr="008D7868">
        <w:rPr>
          <w:rFonts w:cs="Calibri"/>
          <w:spacing w:val="2"/>
        </w:rPr>
        <w:t>zadawa</w:t>
      </w:r>
      <w:r w:rsidRPr="008D7868">
        <w:rPr>
          <w:rFonts w:eastAsia="TT2417o00" w:cs="Calibri"/>
          <w:spacing w:val="2"/>
        </w:rPr>
        <w:t xml:space="preserve">ć </w:t>
      </w:r>
      <w:r w:rsidRPr="008D7868">
        <w:rPr>
          <w:rFonts w:cs="Calibri"/>
          <w:spacing w:val="2"/>
        </w:rPr>
        <w:t>pytania zgłoszonym kandydatom.</w:t>
      </w:r>
    </w:p>
    <w:p w14:paraId="19859F01" w14:textId="77777777" w:rsidR="00C0740C" w:rsidRDefault="00C0740C" w:rsidP="00C0740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8D7868">
        <w:rPr>
          <w:rFonts w:cs="Calibri"/>
          <w:spacing w:val="2"/>
        </w:rPr>
        <w:t>Listy kandydatów zamyka</w:t>
      </w:r>
      <w:r w:rsidRPr="00EE271A">
        <w:rPr>
          <w:rFonts w:cs="Calibri"/>
        </w:rPr>
        <w:t xml:space="preserve"> się, jeżeli po dwukrotnym zawołaniu przez przewodniczącego zebrania brak jest kolejnych zgłoszeń.</w:t>
      </w:r>
    </w:p>
    <w:p w14:paraId="36319FB0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</w:p>
    <w:p w14:paraId="28C7F0DD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08D78427" w14:textId="77777777" w:rsidR="00A47107" w:rsidRDefault="00A47107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</w:p>
    <w:p w14:paraId="19702488" w14:textId="14C5F1BC" w:rsidR="00C0740C" w:rsidRPr="00A32A27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A32A27">
        <w:rPr>
          <w:rFonts w:cs="Calibri"/>
          <w:b/>
        </w:rPr>
        <w:t>Przebieg obrad</w:t>
      </w:r>
    </w:p>
    <w:p w14:paraId="7E362B80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lastRenderedPageBreak/>
        <w:t>§ 7.</w:t>
      </w:r>
    </w:p>
    <w:p w14:paraId="7F2FD33E" w14:textId="77777777" w:rsidR="00C0740C" w:rsidRPr="00EE271A" w:rsidRDefault="00C0740C" w:rsidP="00C0740C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Przewodnicz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cy zebrania udziela głosu, poza porz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dkiem zebrania, jedynie dla zgłoszenia wniosku formalnego lub sprostowania.</w:t>
      </w:r>
    </w:p>
    <w:p w14:paraId="68C7FA91" w14:textId="77777777" w:rsidR="00C0740C" w:rsidRPr="00EE271A" w:rsidRDefault="00C0740C" w:rsidP="00C0740C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Do wniosku formalnych zalicza 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wnioski o:</w:t>
      </w:r>
    </w:p>
    <w:p w14:paraId="5AE46F0E" w14:textId="77777777" w:rsidR="00C0740C" w:rsidRPr="00EE271A" w:rsidRDefault="00C0740C" w:rsidP="00C0740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zamkni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cie dyskusji,</w:t>
      </w:r>
    </w:p>
    <w:p w14:paraId="088558E3" w14:textId="77777777" w:rsidR="00C0740C" w:rsidRPr="00EE271A" w:rsidRDefault="00C0740C" w:rsidP="00C0740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ograniczenie czasu przemówie</w:t>
      </w:r>
      <w:r w:rsidRPr="00EE271A">
        <w:rPr>
          <w:rFonts w:eastAsia="TT2417o00" w:cs="Calibri"/>
        </w:rPr>
        <w:t>ń</w:t>
      </w:r>
      <w:r w:rsidRPr="00EE271A">
        <w:rPr>
          <w:rFonts w:cs="Calibri"/>
        </w:rPr>
        <w:t>,</w:t>
      </w:r>
    </w:p>
    <w:p w14:paraId="7EAFA60C" w14:textId="77777777" w:rsidR="00C0740C" w:rsidRPr="00EE271A" w:rsidRDefault="00C0740C" w:rsidP="00C0740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ponowne przeliczenie głosów,</w:t>
      </w:r>
    </w:p>
    <w:p w14:paraId="3382134B" w14:textId="77777777" w:rsidR="00C0740C" w:rsidRPr="00EE271A" w:rsidRDefault="00C0740C" w:rsidP="00C0740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zamkni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cie listy kandydatów.</w:t>
      </w:r>
    </w:p>
    <w:p w14:paraId="202B04AE" w14:textId="77777777" w:rsidR="00C0740C" w:rsidRPr="00EE271A" w:rsidRDefault="00C0740C" w:rsidP="00C0740C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Uczestnicy zebrania rozstrzygaj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o wniosku formalnym po wysłuchaniu wnioskodawcy i ewentualnie jednego przeciwnika wniosku – w głosowaniu jawnym.</w:t>
      </w:r>
    </w:p>
    <w:p w14:paraId="2D5F5849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3DCAB087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8.</w:t>
      </w:r>
    </w:p>
    <w:p w14:paraId="23E2F3E0" w14:textId="4DDFB947" w:rsidR="00C0740C" w:rsidRPr="00EE271A" w:rsidRDefault="00C0740C" w:rsidP="00C0740C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Po zamkni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 xml:space="preserve">ciu </w:t>
      </w:r>
      <w:r w:rsidR="00944EEF" w:rsidRPr="00EE271A">
        <w:rPr>
          <w:rFonts w:cs="Calibri"/>
        </w:rPr>
        <w:t>dyskusji przewodniczący</w:t>
      </w:r>
      <w:r w:rsidRPr="00EE271A">
        <w:rPr>
          <w:rFonts w:cs="Calibri"/>
        </w:rPr>
        <w:t xml:space="preserve"> zebrania zarz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dza głosowanie.</w:t>
      </w:r>
      <w:r>
        <w:rPr>
          <w:rFonts w:cs="Calibri"/>
        </w:rPr>
        <w:t xml:space="preserve"> Głosowanie przeprowadza i nadzoruje Komisja mandatowo-skrutacyjna.</w:t>
      </w:r>
    </w:p>
    <w:p w14:paraId="54B2A121" w14:textId="77777777" w:rsidR="00C0740C" w:rsidRPr="00EE271A" w:rsidRDefault="00C0740C" w:rsidP="00C0740C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  <w:color w:val="000000"/>
          <w:shd w:val="clear" w:color="auto" w:fill="FFFFFF"/>
        </w:rPr>
        <w:t xml:space="preserve">Przed wydaniem kart do głosowania, wyborcy potwierdzają swój udział w głosowaniu podpisem </w:t>
      </w:r>
      <w:r>
        <w:rPr>
          <w:rFonts w:cs="Calibri"/>
          <w:color w:val="000000"/>
          <w:shd w:val="clear" w:color="auto" w:fill="FFFFFF"/>
        </w:rPr>
        <w:br/>
      </w:r>
      <w:r w:rsidRPr="00EE271A">
        <w:rPr>
          <w:rFonts w:cs="Calibri"/>
          <w:color w:val="000000"/>
          <w:shd w:val="clear" w:color="auto" w:fill="FFFFFF"/>
        </w:rPr>
        <w:t>w rejestrze wyborców rejonu wyborczego.</w:t>
      </w:r>
    </w:p>
    <w:p w14:paraId="63DC5723" w14:textId="77777777" w:rsidR="00C0740C" w:rsidRPr="00EE271A" w:rsidRDefault="00C0740C" w:rsidP="00C0740C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 xml:space="preserve"> Przewodnicz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cy zebrania ustala porz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dek głosowania nad projektami wniosków, stanowisk, postulatów itp.</w:t>
      </w:r>
    </w:p>
    <w:p w14:paraId="1707C5FD" w14:textId="7D3D76A0" w:rsidR="00C0740C" w:rsidRPr="00EE271A" w:rsidRDefault="00010C11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4</w:t>
      </w:r>
      <w:r w:rsidR="00C0740C" w:rsidRPr="00EE271A">
        <w:rPr>
          <w:rFonts w:cs="Calibri"/>
        </w:rPr>
        <w:t>. Głosowanie nad projektami, o których mowa w ust. 1 przeprowadza si</w:t>
      </w:r>
      <w:r w:rsidR="00C0740C" w:rsidRPr="00EE271A">
        <w:rPr>
          <w:rFonts w:eastAsia="TT2417o00" w:cs="Calibri"/>
        </w:rPr>
        <w:t xml:space="preserve">ę </w:t>
      </w:r>
      <w:r w:rsidR="00C0740C" w:rsidRPr="00EE271A">
        <w:rPr>
          <w:rFonts w:cs="Calibri"/>
        </w:rPr>
        <w:t>jawnie.</w:t>
      </w:r>
    </w:p>
    <w:p w14:paraId="20434072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4F0C1E78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1EF9BF42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9.</w:t>
      </w:r>
    </w:p>
    <w:p w14:paraId="6E2AFC66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eastAsia="Times New Roman" w:cs="Calibri"/>
        </w:rPr>
        <w:t xml:space="preserve">Zebranie wyborcze organizuje się w jednym dniu w trakcie, którego wybiera się komisję mandatowo-skrutacyjną, zgłasza się kandydatów i w głosowaniu tajnym wyłania się delegatów. Niezależnie od przyjętego sposobu zawsze do powiadomienia o zebraniu wyborczym należy dołączyć porządek zebrania wyborczego, w którym zawiera się dokładna informacja o planowanym przebiegu wyborów w danym rejonie wyborczym. </w:t>
      </w:r>
    </w:p>
    <w:p w14:paraId="0221C274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642D971B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b/>
          <w:color w:val="000000"/>
        </w:rPr>
      </w:pPr>
      <w:r w:rsidRPr="00EE271A">
        <w:rPr>
          <w:rFonts w:cs="Calibri"/>
          <w:b/>
          <w:color w:val="000000"/>
        </w:rPr>
        <w:t>Karta do głosowania</w:t>
      </w:r>
    </w:p>
    <w:p w14:paraId="440AE524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color w:val="000000"/>
        </w:rPr>
      </w:pPr>
      <w:r w:rsidRPr="00EE271A">
        <w:rPr>
          <w:rFonts w:cs="Calibri"/>
          <w:color w:val="000000"/>
        </w:rPr>
        <w:t>§ 1</w:t>
      </w:r>
      <w:r>
        <w:rPr>
          <w:rFonts w:cs="Calibri"/>
          <w:color w:val="000000"/>
        </w:rPr>
        <w:t>0</w:t>
      </w:r>
      <w:r w:rsidRPr="00EE271A">
        <w:rPr>
          <w:rFonts w:cs="Calibri"/>
          <w:color w:val="000000"/>
        </w:rPr>
        <w:t>.</w:t>
      </w:r>
    </w:p>
    <w:p w14:paraId="710569FF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color w:val="000000"/>
        </w:rPr>
      </w:pPr>
    </w:p>
    <w:p w14:paraId="77C04642" w14:textId="3C43B6EB" w:rsidR="00C0740C" w:rsidRPr="00EE271A" w:rsidRDefault="00C0740C" w:rsidP="00C0740C">
      <w:pPr>
        <w:spacing w:after="0"/>
        <w:ind w:left="720" w:hanging="720"/>
        <w:jc w:val="both"/>
        <w:rPr>
          <w:rFonts w:eastAsia="Times New Roman" w:cs="Calibri"/>
          <w:color w:val="000000"/>
        </w:rPr>
      </w:pPr>
      <w:r w:rsidRPr="00EE271A">
        <w:rPr>
          <w:rFonts w:eastAsia="Times New Roman" w:cs="Calibri"/>
          <w:color w:val="000000"/>
        </w:rPr>
        <w:t>Karta do głosowania obejmuje następujące dane:</w:t>
      </w:r>
    </w:p>
    <w:p w14:paraId="26543E1A" w14:textId="4004342C" w:rsidR="00C0740C" w:rsidRPr="00EE271A" w:rsidRDefault="00C0740C" w:rsidP="00C0740C">
      <w:pPr>
        <w:pStyle w:val="Akapitzlist"/>
        <w:numPr>
          <w:ilvl w:val="0"/>
          <w:numId w:val="27"/>
        </w:numPr>
        <w:spacing w:after="0"/>
        <w:jc w:val="both"/>
        <w:rPr>
          <w:rFonts w:cs="Calibri"/>
          <w:color w:val="000000"/>
        </w:rPr>
      </w:pPr>
      <w:r w:rsidRPr="00EE271A">
        <w:rPr>
          <w:rFonts w:cs="Calibri"/>
          <w:color w:val="000000"/>
        </w:rPr>
        <w:t>pieczęć Okręgowej Izby Pielęgniarek i Położnych w Opolu</w:t>
      </w:r>
      <w:r w:rsidR="00010C11">
        <w:rPr>
          <w:rFonts w:cs="Calibri"/>
          <w:color w:val="000000"/>
        </w:rPr>
        <w:t>,</w:t>
      </w:r>
      <w:r w:rsidRPr="00EE271A">
        <w:rPr>
          <w:rFonts w:cs="Calibri"/>
          <w:color w:val="000000"/>
        </w:rPr>
        <w:t xml:space="preserve"> </w:t>
      </w:r>
    </w:p>
    <w:p w14:paraId="08DF231F" w14:textId="77777777" w:rsidR="00C0740C" w:rsidRPr="00EE271A" w:rsidRDefault="00C0740C" w:rsidP="00C0740C">
      <w:pPr>
        <w:pStyle w:val="Akapitzlist"/>
        <w:numPr>
          <w:ilvl w:val="0"/>
          <w:numId w:val="27"/>
        </w:numPr>
        <w:spacing w:after="0"/>
        <w:jc w:val="both"/>
        <w:rPr>
          <w:rFonts w:cs="Calibri"/>
          <w:color w:val="000000"/>
        </w:rPr>
      </w:pPr>
      <w:r w:rsidRPr="00EE271A">
        <w:rPr>
          <w:rFonts w:cs="Calibri"/>
          <w:color w:val="000000"/>
        </w:rPr>
        <w:t>nazwa i numer rejonu wyborczego,</w:t>
      </w:r>
    </w:p>
    <w:p w14:paraId="73530E29" w14:textId="77777777" w:rsidR="00C0740C" w:rsidRPr="00EE271A" w:rsidRDefault="00C0740C" w:rsidP="00C0740C">
      <w:pPr>
        <w:pStyle w:val="Akapitzlist"/>
        <w:numPr>
          <w:ilvl w:val="0"/>
          <w:numId w:val="27"/>
        </w:numPr>
        <w:spacing w:after="0"/>
        <w:jc w:val="both"/>
        <w:rPr>
          <w:rFonts w:cs="Calibri"/>
          <w:color w:val="000000"/>
        </w:rPr>
      </w:pPr>
      <w:r w:rsidRPr="00EE271A">
        <w:rPr>
          <w:rFonts w:cs="Calibri"/>
          <w:color w:val="000000"/>
        </w:rPr>
        <w:t>alfabetyczną listę kandydatów, a przypadku zachowania proporcjonalności dwie listy kandydatów z zaznaczeniem zawodu,</w:t>
      </w:r>
    </w:p>
    <w:p w14:paraId="54533A0C" w14:textId="77777777" w:rsidR="00C0740C" w:rsidRPr="00EE271A" w:rsidRDefault="00C0740C" w:rsidP="00C0740C">
      <w:pPr>
        <w:pStyle w:val="Akapitzlist"/>
        <w:numPr>
          <w:ilvl w:val="0"/>
          <w:numId w:val="27"/>
        </w:numPr>
        <w:spacing w:after="0"/>
        <w:jc w:val="both"/>
        <w:rPr>
          <w:rFonts w:cs="Calibri"/>
          <w:color w:val="000000"/>
        </w:rPr>
      </w:pPr>
      <w:r w:rsidRPr="00EE271A">
        <w:rPr>
          <w:rFonts w:cs="Calibri"/>
          <w:color w:val="000000"/>
        </w:rPr>
        <w:t>miejsce pracy kandydata,</w:t>
      </w:r>
    </w:p>
    <w:p w14:paraId="17E6C1A4" w14:textId="77777777" w:rsidR="00C0740C" w:rsidRPr="00EE271A" w:rsidRDefault="00C0740C" w:rsidP="00C0740C">
      <w:pPr>
        <w:pStyle w:val="Akapitzlist"/>
        <w:numPr>
          <w:ilvl w:val="0"/>
          <w:numId w:val="27"/>
        </w:numPr>
        <w:spacing w:after="0"/>
        <w:jc w:val="both"/>
        <w:rPr>
          <w:rFonts w:cs="Calibri"/>
          <w:color w:val="000000"/>
        </w:rPr>
      </w:pPr>
      <w:r w:rsidRPr="00EE271A">
        <w:rPr>
          <w:rFonts w:cs="Calibri"/>
          <w:color w:val="000000"/>
        </w:rPr>
        <w:t>wskazanie jaka jest dopuszczalna liczba wskazań,</w:t>
      </w:r>
    </w:p>
    <w:p w14:paraId="0A9F7DE8" w14:textId="77777777" w:rsidR="00C0740C" w:rsidRPr="00EE271A" w:rsidRDefault="00C0740C" w:rsidP="00C0740C">
      <w:pPr>
        <w:pStyle w:val="Akapitzlist"/>
        <w:numPr>
          <w:ilvl w:val="0"/>
          <w:numId w:val="27"/>
        </w:numPr>
        <w:spacing w:after="0"/>
        <w:jc w:val="both"/>
        <w:rPr>
          <w:rFonts w:cs="Calibri"/>
          <w:color w:val="000000"/>
        </w:rPr>
      </w:pPr>
      <w:r w:rsidRPr="00EE271A">
        <w:rPr>
          <w:rFonts w:cs="Calibri"/>
          <w:color w:val="000000"/>
        </w:rPr>
        <w:t>pouczenie o sposobie głosowania</w:t>
      </w:r>
      <w:r w:rsidRPr="00EE271A">
        <w:rPr>
          <w:rFonts w:cs="Calibri"/>
          <w:b/>
          <w:bCs/>
          <w:color w:val="000000"/>
        </w:rPr>
        <w:t>.</w:t>
      </w:r>
    </w:p>
    <w:p w14:paraId="23ADF224" w14:textId="77777777" w:rsidR="00C0740C" w:rsidRPr="00EE271A" w:rsidRDefault="00C0740C" w:rsidP="00C0740C">
      <w:pPr>
        <w:spacing w:after="0"/>
        <w:jc w:val="both"/>
        <w:rPr>
          <w:rFonts w:eastAsia="Times New Roman" w:cs="Calibri"/>
          <w:color w:val="000000"/>
        </w:rPr>
      </w:pPr>
    </w:p>
    <w:p w14:paraId="632F2625" w14:textId="77777777" w:rsidR="00C0740C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</w:p>
    <w:p w14:paraId="22D735D5" w14:textId="77777777" w:rsidR="00C0740C" w:rsidRPr="00A32A27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A32A27">
        <w:rPr>
          <w:rFonts w:cs="Calibri"/>
          <w:b/>
        </w:rPr>
        <w:t>Wybory</w:t>
      </w:r>
    </w:p>
    <w:p w14:paraId="3538DE6F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1</w:t>
      </w:r>
      <w:r>
        <w:rPr>
          <w:rFonts w:cs="Calibri"/>
        </w:rPr>
        <w:t>1</w:t>
      </w:r>
      <w:r w:rsidRPr="00EE271A">
        <w:rPr>
          <w:rFonts w:cs="Calibri"/>
        </w:rPr>
        <w:t>.</w:t>
      </w:r>
    </w:p>
    <w:p w14:paraId="61BA08B0" w14:textId="77777777" w:rsidR="00C0740C" w:rsidRPr="00EE271A" w:rsidRDefault="00C0740C" w:rsidP="00C074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</w:rPr>
      </w:pPr>
      <w:r w:rsidRPr="00EE271A">
        <w:rPr>
          <w:rFonts w:cs="Calibri"/>
        </w:rPr>
        <w:t>Wybory delegatów na Okr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gowy Zjazd Piel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gniarek i Poło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>nych odbywaj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w głosowaniu tajnym, zwykł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wi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kszo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</w:t>
      </w:r>
      <w:r w:rsidRPr="00EE271A">
        <w:rPr>
          <w:rFonts w:eastAsia="TT2417o00" w:cs="Calibri"/>
        </w:rPr>
        <w:t xml:space="preserve">ą </w:t>
      </w:r>
      <w:r w:rsidRPr="00EE271A">
        <w:rPr>
          <w:rFonts w:cs="Calibri"/>
        </w:rPr>
        <w:t>głosów.</w:t>
      </w:r>
    </w:p>
    <w:p w14:paraId="38EC22E7" w14:textId="77777777" w:rsidR="00C0740C" w:rsidRPr="00EE271A" w:rsidRDefault="00C0740C" w:rsidP="00C074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</w:rPr>
      </w:pPr>
      <w:r w:rsidRPr="00EE271A">
        <w:rPr>
          <w:rFonts w:cs="Calibri"/>
        </w:rPr>
        <w:t>Kandydatów umieszcza 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na karcie do głosowania w alfabetycznej kolejno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 nazwisk.</w:t>
      </w:r>
    </w:p>
    <w:p w14:paraId="5603BF06" w14:textId="77777777" w:rsidR="00C0740C" w:rsidRPr="00EE271A" w:rsidRDefault="00C0740C" w:rsidP="00C074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</w:rPr>
      </w:pPr>
      <w:r w:rsidRPr="00EE271A">
        <w:rPr>
          <w:rFonts w:cs="Calibri"/>
        </w:rPr>
        <w:t xml:space="preserve">Wyboru dokonuje się poprzez postawienie znaku „X” po lewej stronie imienia i nazwiska kandydata, na którego głosujący oddaje swój głos. </w:t>
      </w:r>
    </w:p>
    <w:p w14:paraId="68C4317A" w14:textId="09A8F3BD" w:rsidR="00C0740C" w:rsidRPr="00EE271A" w:rsidRDefault="00C0740C" w:rsidP="00C074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</w:rPr>
      </w:pPr>
      <w:r w:rsidRPr="00EE271A">
        <w:rPr>
          <w:rFonts w:cs="Calibri"/>
        </w:rPr>
        <w:t xml:space="preserve">Głos jest ważny, w </w:t>
      </w:r>
      <w:r w:rsidR="00944EEF" w:rsidRPr="00EE271A">
        <w:rPr>
          <w:rFonts w:cs="Calibri"/>
        </w:rPr>
        <w:t>przypadku,</w:t>
      </w:r>
      <w:r w:rsidRPr="00EE271A">
        <w:rPr>
          <w:rFonts w:cs="Calibri"/>
        </w:rPr>
        <w:t xml:space="preserve"> gdy liczba wskazanych kandydatów nie jest większa niż liczba mandatów do objęcia w danym rejonie wyborczym. </w:t>
      </w:r>
    </w:p>
    <w:p w14:paraId="49AB0F87" w14:textId="56592416" w:rsidR="00C0740C" w:rsidRPr="00EE271A" w:rsidRDefault="00C0740C" w:rsidP="00C074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</w:rPr>
      </w:pPr>
      <w:r w:rsidRPr="00EE271A">
        <w:rPr>
          <w:rFonts w:cs="Calibri"/>
        </w:rPr>
        <w:lastRenderedPageBreak/>
        <w:t xml:space="preserve">Głos jest nieważny wówczas, gdy liczba wskazań jest większa od określonej w karcie do głosowania, jak </w:t>
      </w:r>
      <w:r w:rsidR="00944EEF" w:rsidRPr="00EE271A">
        <w:rPr>
          <w:rFonts w:cs="Calibri"/>
        </w:rPr>
        <w:t>również,</w:t>
      </w:r>
      <w:r w:rsidRPr="00EE271A">
        <w:rPr>
          <w:rFonts w:cs="Calibri"/>
        </w:rPr>
        <w:t xml:space="preserve"> gdy karta do głosowania została przedarta albo dokonano na niej jakichkolwiek dopisków lub skreśleń sprzecznych ze sposobem głosowania określonym w ust. 3. </w:t>
      </w:r>
    </w:p>
    <w:p w14:paraId="427F91B3" w14:textId="77777777" w:rsidR="00C0740C" w:rsidRPr="00A32A27" w:rsidRDefault="00C0740C" w:rsidP="00C074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</w:rPr>
      </w:pPr>
      <w:r w:rsidRPr="00EE271A">
        <w:rPr>
          <w:rFonts w:cs="Calibri"/>
        </w:rPr>
        <w:t>Brak jakichkolwiek wskazań oznacza oddanie głosu ważnego.</w:t>
      </w:r>
    </w:p>
    <w:p w14:paraId="330549D5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6CEE46F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0C267D95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12.</w:t>
      </w:r>
    </w:p>
    <w:p w14:paraId="3BAC619F" w14:textId="77777777" w:rsidR="00C0740C" w:rsidRPr="00EE271A" w:rsidRDefault="00C0740C" w:rsidP="00C0740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Głosowanie przeprowadza si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w wyznaczonym punkcie wyborczym podanym w tre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 zawiadomienia. Czas trwania głosowania nie mo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>e by</w:t>
      </w:r>
      <w:r w:rsidRPr="00EE271A">
        <w:rPr>
          <w:rFonts w:eastAsia="TT2417o00" w:cs="Calibri"/>
        </w:rPr>
        <w:t xml:space="preserve">ć </w:t>
      </w:r>
      <w:r w:rsidRPr="00EE271A">
        <w:rPr>
          <w:rFonts w:cs="Calibri"/>
        </w:rPr>
        <w:t>dłu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>szy niż</w:t>
      </w:r>
      <w:r w:rsidRPr="00EE271A">
        <w:rPr>
          <w:rFonts w:eastAsia="TT2417o00" w:cs="Calibri"/>
        </w:rPr>
        <w:t xml:space="preserve"> </w:t>
      </w:r>
      <w:r w:rsidRPr="00EE271A">
        <w:rPr>
          <w:rFonts w:cs="Calibri"/>
        </w:rPr>
        <w:t>jedna doba.</w:t>
      </w:r>
    </w:p>
    <w:p w14:paraId="5F29D5D8" w14:textId="77777777" w:rsidR="00C0740C" w:rsidRPr="00EE271A" w:rsidRDefault="00C0740C" w:rsidP="00C0740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Głosowa</w:t>
      </w:r>
      <w:r w:rsidRPr="00EE271A">
        <w:rPr>
          <w:rFonts w:eastAsia="TT2417o00" w:cs="Calibri"/>
        </w:rPr>
        <w:t xml:space="preserve">ć </w:t>
      </w:r>
      <w:r w:rsidRPr="00EE271A">
        <w:rPr>
          <w:rFonts w:cs="Calibri"/>
        </w:rPr>
        <w:t>mo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>na tylko osobi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cie.</w:t>
      </w:r>
    </w:p>
    <w:p w14:paraId="62FDAB70" w14:textId="77777777" w:rsidR="00C0740C" w:rsidRPr="00EE271A" w:rsidRDefault="00C0740C" w:rsidP="00C0740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Oddanie głosu należy odnotowa</w:t>
      </w:r>
      <w:r w:rsidRPr="00EE271A">
        <w:rPr>
          <w:rFonts w:eastAsia="TT2417o00" w:cs="Calibri"/>
        </w:rPr>
        <w:t xml:space="preserve">ć </w:t>
      </w:r>
      <w:r w:rsidRPr="00EE271A">
        <w:rPr>
          <w:rFonts w:cs="Calibri"/>
        </w:rPr>
        <w:t>na li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cie uprawnionych do głosowania.</w:t>
      </w:r>
    </w:p>
    <w:p w14:paraId="38A6DE13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b/>
          <w:color w:val="000000"/>
        </w:rPr>
      </w:pPr>
    </w:p>
    <w:p w14:paraId="74A25870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b/>
          <w:color w:val="000000"/>
        </w:rPr>
      </w:pPr>
      <w:r w:rsidRPr="00EE271A">
        <w:rPr>
          <w:rFonts w:cs="Calibri"/>
          <w:b/>
          <w:color w:val="000000"/>
        </w:rPr>
        <w:t>Ważność głosowania</w:t>
      </w:r>
    </w:p>
    <w:p w14:paraId="1327C337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color w:val="000000"/>
        </w:rPr>
      </w:pPr>
      <w:r w:rsidRPr="00EE271A">
        <w:rPr>
          <w:rFonts w:cs="Calibri"/>
          <w:color w:val="000000"/>
        </w:rPr>
        <w:t>§ 13.</w:t>
      </w:r>
    </w:p>
    <w:p w14:paraId="7778D8A3" w14:textId="77777777" w:rsidR="00C0740C" w:rsidRPr="00EE271A" w:rsidRDefault="00C0740C" w:rsidP="00C0740C">
      <w:pPr>
        <w:autoSpaceDE w:val="0"/>
        <w:autoSpaceDN w:val="0"/>
        <w:adjustRightInd w:val="0"/>
        <w:spacing w:after="0"/>
        <w:jc w:val="center"/>
        <w:rPr>
          <w:rFonts w:cs="Calibri"/>
          <w:color w:val="000000"/>
        </w:rPr>
      </w:pPr>
    </w:p>
    <w:p w14:paraId="721BE63D" w14:textId="77777777" w:rsidR="00C0740C" w:rsidRPr="00EE271A" w:rsidRDefault="00C0740C" w:rsidP="00C0740C">
      <w:pPr>
        <w:pStyle w:val="Akapitzlist"/>
        <w:ind w:left="0"/>
        <w:jc w:val="both"/>
        <w:rPr>
          <w:rFonts w:cs="Calibri"/>
          <w:color w:val="000000"/>
        </w:rPr>
      </w:pPr>
      <w:r w:rsidRPr="00EE271A">
        <w:rPr>
          <w:rFonts w:cs="Calibri"/>
        </w:rPr>
        <w:t>Wybory są ważne bez względu na liczbę głosujących.</w:t>
      </w:r>
      <w:r w:rsidRPr="00EE271A">
        <w:rPr>
          <w:rFonts w:cs="Calibri"/>
          <w:b/>
        </w:rPr>
        <w:t xml:space="preserve"> </w:t>
      </w:r>
    </w:p>
    <w:p w14:paraId="335CAA45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04FCF981" w14:textId="77777777" w:rsidR="00C0740C" w:rsidRPr="005271A0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5271A0">
        <w:rPr>
          <w:rFonts w:cs="Calibri"/>
          <w:b/>
        </w:rPr>
        <w:t>Protokół zebrania</w:t>
      </w:r>
    </w:p>
    <w:p w14:paraId="77FC7492" w14:textId="77777777" w:rsidR="00C0740C" w:rsidRPr="005271A0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271A0">
        <w:rPr>
          <w:rFonts w:cs="Calibri"/>
        </w:rPr>
        <w:t>§ 14.</w:t>
      </w:r>
    </w:p>
    <w:p w14:paraId="2B10F369" w14:textId="77777777" w:rsidR="00C0740C" w:rsidRPr="00857EA2" w:rsidRDefault="00C0740C" w:rsidP="00C0740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pacing w:val="2"/>
        </w:rPr>
      </w:pPr>
      <w:r w:rsidRPr="005271A0">
        <w:rPr>
          <w:rFonts w:cs="Calibri"/>
          <w:spacing w:val="2"/>
        </w:rPr>
        <w:t xml:space="preserve">  Z przebiegu zebrania sporz</w:t>
      </w:r>
      <w:r w:rsidRPr="005271A0">
        <w:rPr>
          <w:rFonts w:eastAsia="TT2417o00" w:cs="Calibri"/>
          <w:spacing w:val="2"/>
        </w:rPr>
        <w:t>ą</w:t>
      </w:r>
      <w:r w:rsidRPr="005271A0">
        <w:rPr>
          <w:rFonts w:cs="Calibri"/>
          <w:spacing w:val="2"/>
        </w:rPr>
        <w:t>dza si</w:t>
      </w:r>
      <w:r w:rsidRPr="005271A0">
        <w:rPr>
          <w:rFonts w:eastAsia="TT2417o00" w:cs="Calibri"/>
          <w:spacing w:val="2"/>
        </w:rPr>
        <w:t xml:space="preserve">ę </w:t>
      </w:r>
      <w:r w:rsidRPr="005271A0">
        <w:rPr>
          <w:rFonts w:cs="Calibri"/>
          <w:spacing w:val="2"/>
        </w:rPr>
        <w:t>protokół, który stanowi jedyne urz</w:t>
      </w:r>
      <w:r w:rsidRPr="005271A0">
        <w:rPr>
          <w:rFonts w:eastAsia="TT2417o00" w:cs="Calibri"/>
          <w:spacing w:val="2"/>
        </w:rPr>
        <w:t>ę</w:t>
      </w:r>
      <w:r w:rsidRPr="005271A0">
        <w:rPr>
          <w:rFonts w:cs="Calibri"/>
          <w:spacing w:val="2"/>
        </w:rPr>
        <w:t xml:space="preserve">dowe stwierdzenie przebiegu zebrania. </w:t>
      </w:r>
      <w:r w:rsidRPr="00857EA2">
        <w:rPr>
          <w:rFonts w:cs="Calibri"/>
          <w:spacing w:val="2"/>
        </w:rPr>
        <w:t xml:space="preserve">Z zebrania wyborczego sporządza się protokół, który po zakończeniu głosowania i ustaleniu wyniku wyborów przekazuje się do okręgowej komisji wyborczej.  Protokół Komisji mandatowo-skrutacyjnej wraz z zawiadomieniem o zebraniu wyborczym, rejestrem wyborców, w którym uczestnicy zebrania wyborczego </w:t>
      </w:r>
      <w:r>
        <w:rPr>
          <w:rFonts w:cs="Calibri"/>
          <w:spacing w:val="2"/>
        </w:rPr>
        <w:t>podpisem</w:t>
      </w:r>
      <w:r w:rsidRPr="00857EA2">
        <w:rPr>
          <w:rFonts w:cs="Calibri"/>
          <w:spacing w:val="2"/>
        </w:rPr>
        <w:t xml:space="preserve"> potwierdzili swoją obecność oraz zabezpieczonymi w kopercie oddanymi głosami stanowią integralną część protokołu z zebrania wyborczego.</w:t>
      </w:r>
    </w:p>
    <w:p w14:paraId="4456CC0D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</w:p>
    <w:p w14:paraId="50DEDE72" w14:textId="77777777" w:rsidR="00C0740C" w:rsidRPr="00A47107" w:rsidRDefault="00C0740C" w:rsidP="00C0740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EE271A">
        <w:rPr>
          <w:rFonts w:cs="Calibri"/>
        </w:rPr>
        <w:t>Protokół z zebrania obejmuje zapis przebiegu zebrania a także w zał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cznikach: pełne teksty zgłoszonych wniosków, a tak</w:t>
      </w:r>
      <w:r w:rsidRPr="00EE271A">
        <w:rPr>
          <w:rFonts w:eastAsia="TT2417o00" w:cs="Calibri"/>
        </w:rPr>
        <w:t>ż</w:t>
      </w:r>
      <w:r w:rsidRPr="00EE271A">
        <w:rPr>
          <w:rFonts w:cs="Calibri"/>
        </w:rPr>
        <w:t>e protokołu komisji mandatowo-skrutacyjnej, wykaz wybranych delegatów wraz z ich numerem za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 xml:space="preserve">wiadczenia o prawie wykonywania zawody, adresem zamieszkania i </w:t>
      </w:r>
      <w:r w:rsidRPr="00A32A27">
        <w:rPr>
          <w:rFonts w:cs="Calibri"/>
        </w:rPr>
        <w:t xml:space="preserve">miejscem pracy oraz innych </w:t>
      </w:r>
      <w:r w:rsidRPr="00A47107">
        <w:rPr>
          <w:rFonts w:cs="Calibri"/>
        </w:rPr>
        <w:t>dokumentów dotycz</w:t>
      </w:r>
      <w:r w:rsidRPr="00A47107">
        <w:rPr>
          <w:rFonts w:eastAsia="TT2417o00" w:cs="Calibri"/>
        </w:rPr>
        <w:t>ą</w:t>
      </w:r>
      <w:r w:rsidRPr="00A47107">
        <w:rPr>
          <w:rFonts w:cs="Calibri"/>
        </w:rPr>
        <w:t xml:space="preserve">cych zebrania wyborczego. </w:t>
      </w:r>
    </w:p>
    <w:p w14:paraId="11089F72" w14:textId="77777777" w:rsidR="00C0740C" w:rsidRPr="00A47107" w:rsidRDefault="00C0740C" w:rsidP="00C0740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A47107">
        <w:rPr>
          <w:rFonts w:cs="Calibri"/>
        </w:rPr>
        <w:t>Protokół podpisuje Przewodnicz</w:t>
      </w:r>
      <w:r w:rsidRPr="00A47107">
        <w:rPr>
          <w:rFonts w:eastAsia="TT2417o00" w:cs="Calibri"/>
        </w:rPr>
        <w:t>ą</w:t>
      </w:r>
      <w:r w:rsidRPr="00A47107">
        <w:rPr>
          <w:rFonts w:cs="Calibri"/>
        </w:rPr>
        <w:t>cy i Sekretarz zebrania.</w:t>
      </w:r>
    </w:p>
    <w:p w14:paraId="12D99EB3" w14:textId="77777777" w:rsidR="00C0740C" w:rsidRPr="00A47107" w:rsidRDefault="00C0740C" w:rsidP="00C0740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  <w:r w:rsidRPr="00A47107">
        <w:rPr>
          <w:rFonts w:cs="Calibri"/>
          <w:color w:val="000000"/>
          <w:lang w:eastAsia="pl-PL"/>
        </w:rPr>
        <w:t xml:space="preserve">Komisja sporządza protokół, który powinien zawierać: </w:t>
      </w:r>
    </w:p>
    <w:p w14:paraId="41A9FB0A" w14:textId="77777777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color w:val="000000"/>
          <w:lang w:eastAsia="pl-PL"/>
        </w:rPr>
      </w:pPr>
      <w:r w:rsidRPr="00A47107">
        <w:rPr>
          <w:rFonts w:cs="Calibri"/>
          <w:color w:val="000000"/>
          <w:lang w:eastAsia="pl-PL"/>
        </w:rPr>
        <w:t xml:space="preserve">1) alfabetyczną listę zgłoszonych kandydatów; </w:t>
      </w:r>
    </w:p>
    <w:p w14:paraId="31108972" w14:textId="77777777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color w:val="000000"/>
          <w:lang w:eastAsia="pl-PL"/>
        </w:rPr>
      </w:pPr>
      <w:r w:rsidRPr="00A47107">
        <w:rPr>
          <w:rFonts w:cs="Calibri"/>
          <w:color w:val="000000"/>
          <w:lang w:eastAsia="pl-PL"/>
        </w:rPr>
        <w:t xml:space="preserve">2) liczbę uprawnionych do głosowania; </w:t>
      </w:r>
    </w:p>
    <w:p w14:paraId="6275B9F2" w14:textId="77777777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color w:val="000000"/>
          <w:lang w:eastAsia="pl-PL"/>
        </w:rPr>
      </w:pPr>
      <w:r w:rsidRPr="00A47107">
        <w:rPr>
          <w:rFonts w:cs="Calibri"/>
          <w:color w:val="000000"/>
          <w:lang w:eastAsia="pl-PL"/>
        </w:rPr>
        <w:t xml:space="preserve">3) liczbę oddanych głosów; </w:t>
      </w:r>
    </w:p>
    <w:p w14:paraId="596B6975" w14:textId="77777777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color w:val="000000"/>
          <w:lang w:eastAsia="pl-PL"/>
        </w:rPr>
      </w:pPr>
      <w:r w:rsidRPr="00A47107">
        <w:rPr>
          <w:rFonts w:cs="Calibri"/>
          <w:color w:val="000000"/>
          <w:lang w:eastAsia="pl-PL"/>
        </w:rPr>
        <w:t xml:space="preserve">4) liczbę oddanych głosów ważnych; </w:t>
      </w:r>
    </w:p>
    <w:p w14:paraId="08B9809A" w14:textId="77777777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color w:val="000000"/>
          <w:lang w:eastAsia="pl-PL"/>
        </w:rPr>
      </w:pPr>
      <w:r w:rsidRPr="00A47107">
        <w:rPr>
          <w:rFonts w:cs="Calibri"/>
          <w:color w:val="000000"/>
          <w:lang w:eastAsia="pl-PL"/>
        </w:rPr>
        <w:t xml:space="preserve">5) liczbę oddanych głosów nieważnych; </w:t>
      </w:r>
    </w:p>
    <w:p w14:paraId="4F875847" w14:textId="68C8CF60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b/>
          <w:bCs/>
          <w:lang w:eastAsia="pl-PL"/>
        </w:rPr>
      </w:pPr>
      <w:r w:rsidRPr="00A47107">
        <w:rPr>
          <w:rFonts w:cs="Calibri"/>
          <w:color w:val="000000"/>
          <w:lang w:eastAsia="pl-PL"/>
        </w:rPr>
        <w:t>6) liczbę oddanych głosów na poszczególnych kandydatów</w:t>
      </w:r>
      <w:r w:rsidR="00A47107" w:rsidRPr="00A47107">
        <w:rPr>
          <w:rFonts w:cs="Calibri"/>
          <w:b/>
          <w:bCs/>
          <w:lang w:eastAsia="pl-PL"/>
        </w:rPr>
        <w:t>;</w:t>
      </w:r>
    </w:p>
    <w:p w14:paraId="16528ED0" w14:textId="7918F2A1" w:rsidR="00C0740C" w:rsidRPr="00A47107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lang w:eastAsia="pl-PL"/>
        </w:rPr>
      </w:pPr>
      <w:r w:rsidRPr="00A47107">
        <w:rPr>
          <w:rFonts w:cs="Calibri"/>
          <w:lang w:eastAsia="pl-PL"/>
        </w:rPr>
        <w:t xml:space="preserve">7) </w:t>
      </w:r>
      <w:r w:rsidR="00A47107" w:rsidRPr="00A47107">
        <w:rPr>
          <w:rFonts w:cs="Calibri"/>
          <w:lang w:eastAsia="pl-PL"/>
        </w:rPr>
        <w:t>listę wybranych delegatów;</w:t>
      </w:r>
    </w:p>
    <w:p w14:paraId="783D6E11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ind w:firstLine="567"/>
        <w:rPr>
          <w:rFonts w:cs="Calibri"/>
          <w:lang w:eastAsia="pl-PL"/>
        </w:rPr>
      </w:pPr>
      <w:r w:rsidRPr="00A47107">
        <w:rPr>
          <w:rFonts w:cs="Calibri"/>
          <w:lang w:eastAsia="pl-PL"/>
        </w:rPr>
        <w:t>8) podpisy członów komisji</w:t>
      </w:r>
      <w:r w:rsidRPr="004F28D8">
        <w:rPr>
          <w:rFonts w:cs="Calibri"/>
          <w:lang w:eastAsia="pl-PL"/>
        </w:rPr>
        <w:t>.</w:t>
      </w:r>
    </w:p>
    <w:p w14:paraId="67B47E54" w14:textId="77777777" w:rsidR="00C0740C" w:rsidRPr="00EE2766" w:rsidRDefault="00C0740C" w:rsidP="00C074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125F5BF9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</w:rPr>
      </w:pPr>
    </w:p>
    <w:p w14:paraId="6F5811C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271A">
        <w:rPr>
          <w:rFonts w:cs="Calibri"/>
        </w:rPr>
        <w:t>§ 15.</w:t>
      </w:r>
    </w:p>
    <w:p w14:paraId="20B00E70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1. Dokumentacj</w:t>
      </w:r>
      <w:r w:rsidRPr="00EE271A">
        <w:rPr>
          <w:rFonts w:eastAsia="TT2417o00" w:cs="Calibri"/>
        </w:rPr>
        <w:t xml:space="preserve">ę </w:t>
      </w:r>
      <w:r w:rsidRPr="00EE271A">
        <w:rPr>
          <w:rFonts w:cs="Calibri"/>
        </w:rPr>
        <w:t>zebrania wyborczego stanowi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:</w:t>
      </w:r>
    </w:p>
    <w:p w14:paraId="1D26A93E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>1) zawiadomienie o zebraniu wyborczym,</w:t>
      </w:r>
    </w:p>
    <w:p w14:paraId="6F377F18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>2) protokół z przebiegu zebrania wyborczego,</w:t>
      </w:r>
    </w:p>
    <w:p w14:paraId="3F13B82D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>3) listy obecno</w:t>
      </w:r>
      <w:r w:rsidRPr="00EE271A">
        <w:rPr>
          <w:rFonts w:eastAsia="TT2417o00" w:cs="Calibri"/>
        </w:rPr>
        <w:t>ś</w:t>
      </w:r>
      <w:r w:rsidRPr="00EE271A">
        <w:rPr>
          <w:rFonts w:cs="Calibri"/>
        </w:rPr>
        <w:t>ci,</w:t>
      </w:r>
    </w:p>
    <w:p w14:paraId="728D64F2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>4)listy zgłoszonych kandydatów na delegatów</w:t>
      </w:r>
    </w:p>
    <w:p w14:paraId="35668682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 xml:space="preserve">5) lista wybranych delegatów, </w:t>
      </w:r>
    </w:p>
    <w:p w14:paraId="394306F6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</w:rPr>
      </w:pPr>
      <w:r w:rsidRPr="00EE271A">
        <w:rPr>
          <w:rFonts w:cs="Calibri"/>
        </w:rPr>
        <w:t>6) protokół Komisji mandatowo – skrutacyjnej,</w:t>
      </w:r>
    </w:p>
    <w:p w14:paraId="5B6EEE1F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Calibri"/>
        </w:rPr>
      </w:pPr>
      <w:r w:rsidRPr="00EE271A">
        <w:rPr>
          <w:rFonts w:cs="Calibri"/>
        </w:rPr>
        <w:t>7) zabezpieczone karty do głosowania.</w:t>
      </w:r>
    </w:p>
    <w:p w14:paraId="49B20489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lastRenderedPageBreak/>
        <w:t>2. Przewodnicz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 xml:space="preserve">cy zebrania odpowiedzialny jest za przekazanie dokumentacji, o której mowa w ust. 1, </w:t>
      </w:r>
      <w:r w:rsidRPr="00EE271A">
        <w:rPr>
          <w:rFonts w:cs="Calibri"/>
        </w:rPr>
        <w:br/>
        <w:t>w terminie 7 dni do Okr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gowej Komisji Wyborczej.</w:t>
      </w:r>
    </w:p>
    <w:p w14:paraId="4D64DD7A" w14:textId="77777777" w:rsidR="00C0740C" w:rsidRPr="00EE271A" w:rsidRDefault="00C0740C" w:rsidP="00C074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EE271A">
        <w:rPr>
          <w:rFonts w:cs="Calibri"/>
        </w:rPr>
        <w:t>3. Dokumentacja z zebrania wyborczego, o której mowa w ust.1 udost</w:t>
      </w:r>
      <w:r w:rsidRPr="00EE271A">
        <w:rPr>
          <w:rFonts w:eastAsia="TT2417o00" w:cs="Calibri"/>
        </w:rPr>
        <w:t>ę</w:t>
      </w:r>
      <w:r w:rsidRPr="00EE271A">
        <w:rPr>
          <w:rFonts w:cs="Calibri"/>
        </w:rPr>
        <w:t>pniana jest do wgl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du członkom zebrania wyborczego z danego rejonu wyborczego w biurze Okręgowej Izby Pielęgniarek i Położnych w Opolu w Opolu w terminie 14 dni od daty ich otrzymania od Przewodnicz</w:t>
      </w:r>
      <w:r w:rsidRPr="00EE271A">
        <w:rPr>
          <w:rFonts w:eastAsia="TT2417o00" w:cs="Calibri"/>
        </w:rPr>
        <w:t>ą</w:t>
      </w:r>
      <w:r w:rsidRPr="00EE271A">
        <w:rPr>
          <w:rFonts w:cs="Calibri"/>
        </w:rPr>
        <w:t>cego zebrania.</w:t>
      </w:r>
    </w:p>
    <w:p w14:paraId="319165C4" w14:textId="77777777" w:rsidR="00C0740C" w:rsidRPr="00EE271A" w:rsidRDefault="00C0740C" w:rsidP="00C0740C">
      <w:pPr>
        <w:rPr>
          <w:rFonts w:cs="Calibri"/>
        </w:rPr>
      </w:pPr>
    </w:p>
    <w:p w14:paraId="31F9DEE1" w14:textId="77777777" w:rsidR="00C0740C" w:rsidRDefault="00C0740C" w:rsidP="00C0740C">
      <w:pPr>
        <w:rPr>
          <w:rFonts w:cs="Calibri"/>
        </w:rPr>
      </w:pPr>
    </w:p>
    <w:p w14:paraId="4240638E" w14:textId="77777777" w:rsidR="00BE0FC0" w:rsidRPr="00C0740C" w:rsidRDefault="00BE0FC0">
      <w:pPr>
        <w:rPr>
          <w:rFonts w:cstheme="minorHAnsi"/>
        </w:rPr>
      </w:pPr>
    </w:p>
    <w:sectPr w:rsidR="00BE0FC0" w:rsidRPr="00C0740C" w:rsidSect="00C07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F4102" w14:textId="77777777" w:rsidR="00411B1A" w:rsidRDefault="00411B1A" w:rsidP="00685477">
      <w:pPr>
        <w:spacing w:after="0" w:line="240" w:lineRule="auto"/>
      </w:pPr>
      <w:r>
        <w:separator/>
      </w:r>
    </w:p>
  </w:endnote>
  <w:endnote w:type="continuationSeparator" w:id="0">
    <w:p w14:paraId="7535C6B8" w14:textId="77777777" w:rsidR="00411B1A" w:rsidRDefault="00411B1A" w:rsidP="0068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2417o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23B5C" w14:textId="77777777" w:rsidR="006A30EC" w:rsidRDefault="006A30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559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14:paraId="673CA67D" w14:textId="77777777" w:rsidR="00205F3D" w:rsidRPr="00205F3D" w:rsidRDefault="00205F3D">
        <w:pPr>
          <w:pStyle w:val="Stopka"/>
          <w:jc w:val="center"/>
          <w:rPr>
            <w:rFonts w:ascii="Times New Roman" w:hAnsi="Times New Roman" w:cs="Times New Roman"/>
            <w:b/>
          </w:rPr>
        </w:pPr>
        <w:r w:rsidRPr="00205F3D">
          <w:rPr>
            <w:rFonts w:ascii="Times New Roman" w:hAnsi="Times New Roman" w:cs="Times New Roman"/>
            <w:b/>
          </w:rPr>
          <w:fldChar w:fldCharType="begin"/>
        </w:r>
        <w:r w:rsidRPr="00205F3D">
          <w:rPr>
            <w:rFonts w:ascii="Times New Roman" w:hAnsi="Times New Roman" w:cs="Times New Roman"/>
            <w:b/>
          </w:rPr>
          <w:instrText>PAGE   \* MERGEFORMAT</w:instrText>
        </w:r>
        <w:r w:rsidRPr="00205F3D">
          <w:rPr>
            <w:rFonts w:ascii="Times New Roman" w:hAnsi="Times New Roman" w:cs="Times New Roman"/>
            <w:b/>
          </w:rPr>
          <w:fldChar w:fldCharType="separate"/>
        </w:r>
        <w:r w:rsidR="004862E9">
          <w:rPr>
            <w:rFonts w:ascii="Times New Roman" w:hAnsi="Times New Roman" w:cs="Times New Roman"/>
            <w:b/>
            <w:noProof/>
          </w:rPr>
          <w:t>1</w:t>
        </w:r>
        <w:r w:rsidRPr="00205F3D">
          <w:rPr>
            <w:rFonts w:ascii="Times New Roman" w:hAnsi="Times New Roman" w:cs="Times New Roman"/>
            <w:b/>
          </w:rPr>
          <w:fldChar w:fldCharType="end"/>
        </w:r>
      </w:p>
    </w:sdtContent>
  </w:sdt>
  <w:p w14:paraId="1CCBE952" w14:textId="77777777" w:rsidR="00205F3D" w:rsidRDefault="00205F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BAD6" w14:textId="77777777" w:rsidR="006A30EC" w:rsidRDefault="006A30EC">
    <w:pPr>
      <w:pStyle w:val="Stopka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2A2D" w14:textId="77777777" w:rsidR="00411B1A" w:rsidRDefault="00411B1A" w:rsidP="00685477">
      <w:pPr>
        <w:spacing w:after="0" w:line="240" w:lineRule="auto"/>
      </w:pPr>
      <w:r>
        <w:separator/>
      </w:r>
    </w:p>
  </w:footnote>
  <w:footnote w:type="continuationSeparator" w:id="0">
    <w:p w14:paraId="00CADF21" w14:textId="77777777" w:rsidR="00411B1A" w:rsidRDefault="00411B1A" w:rsidP="0068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8E1D" w14:textId="77777777" w:rsidR="006A30EC" w:rsidRDefault="006A3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38CD" w14:textId="77777777" w:rsidR="001974CF" w:rsidRPr="006F308B" w:rsidRDefault="001974CF" w:rsidP="006F308B">
    <w:pPr>
      <w:pStyle w:val="Nagwek"/>
      <w:jc w:val="center"/>
      <w:rPr>
        <w:rFonts w:asciiTheme="majorHAnsi" w:hAnsiTheme="majorHAnsi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BB45" w14:textId="77777777" w:rsidR="006A30EC" w:rsidRDefault="006A30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684"/>
    <w:multiLevelType w:val="hybridMultilevel"/>
    <w:tmpl w:val="8F24FDC2"/>
    <w:lvl w:ilvl="0" w:tplc="FFFFFFFF">
      <w:start w:val="1"/>
      <w:numFmt w:val="decimal"/>
      <w:lvlText w:val="%1)"/>
      <w:lvlJc w:val="left"/>
      <w:pPr>
        <w:tabs>
          <w:tab w:val="num" w:pos="562"/>
        </w:tabs>
        <w:ind w:left="562" w:hanging="420"/>
      </w:pPr>
    </w:lvl>
    <w:lvl w:ilvl="1" w:tplc="FFFFFFFF">
      <w:start w:val="7"/>
      <w:numFmt w:val="decimal"/>
      <w:lvlText w:val="%2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91762AB"/>
    <w:multiLevelType w:val="hybridMultilevel"/>
    <w:tmpl w:val="0C267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49EA"/>
    <w:multiLevelType w:val="hybridMultilevel"/>
    <w:tmpl w:val="A448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1B8"/>
    <w:multiLevelType w:val="hybridMultilevel"/>
    <w:tmpl w:val="75D27B90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1470467C"/>
    <w:multiLevelType w:val="hybridMultilevel"/>
    <w:tmpl w:val="9EC20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35878"/>
    <w:multiLevelType w:val="hybridMultilevel"/>
    <w:tmpl w:val="9506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9567F"/>
    <w:multiLevelType w:val="hybridMultilevel"/>
    <w:tmpl w:val="675CB7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B2675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B2B23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95681"/>
    <w:multiLevelType w:val="hybridMultilevel"/>
    <w:tmpl w:val="AB149F12"/>
    <w:lvl w:ilvl="0" w:tplc="E708E35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BD662E"/>
    <w:multiLevelType w:val="hybridMultilevel"/>
    <w:tmpl w:val="74A0950C"/>
    <w:lvl w:ilvl="0" w:tplc="A8F0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E7397"/>
    <w:multiLevelType w:val="hybridMultilevel"/>
    <w:tmpl w:val="2D4E50B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5CC2F9A"/>
    <w:multiLevelType w:val="hybridMultilevel"/>
    <w:tmpl w:val="A7F6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30E"/>
    <w:multiLevelType w:val="hybridMultilevel"/>
    <w:tmpl w:val="CE82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0491"/>
    <w:multiLevelType w:val="singleLevel"/>
    <w:tmpl w:val="7B0612E0"/>
    <w:lvl w:ilvl="0">
      <w:start w:val="1"/>
      <w:numFmt w:val="decimal"/>
      <w:lvlText w:val="%1)"/>
      <w:legacy w:legacy="1" w:legacySpace="0" w:legacyIndent="360"/>
      <w:lvlJc w:val="left"/>
      <w:pPr>
        <w:ind w:left="643" w:hanging="360"/>
      </w:pPr>
    </w:lvl>
  </w:abstractNum>
  <w:abstractNum w:abstractNumId="15" w15:restartNumberingAfterBreak="0">
    <w:nsid w:val="30A31748"/>
    <w:multiLevelType w:val="hybridMultilevel"/>
    <w:tmpl w:val="A6886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280F"/>
    <w:multiLevelType w:val="hybridMultilevel"/>
    <w:tmpl w:val="92C2A1C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1BF18E8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37BC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014D5"/>
    <w:multiLevelType w:val="hybridMultilevel"/>
    <w:tmpl w:val="B1209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134"/>
    <w:multiLevelType w:val="hybridMultilevel"/>
    <w:tmpl w:val="BE9AA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28F5"/>
    <w:multiLevelType w:val="hybridMultilevel"/>
    <w:tmpl w:val="E27661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563986"/>
    <w:multiLevelType w:val="hybridMultilevel"/>
    <w:tmpl w:val="F7E0F2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AB40F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D24E40"/>
    <w:multiLevelType w:val="hybridMultilevel"/>
    <w:tmpl w:val="DC0AF3D2"/>
    <w:lvl w:ilvl="0" w:tplc="47668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26408"/>
    <w:multiLevelType w:val="hybridMultilevel"/>
    <w:tmpl w:val="9222C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7705E"/>
    <w:multiLevelType w:val="hybridMultilevel"/>
    <w:tmpl w:val="3D622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450CB5"/>
    <w:multiLevelType w:val="multilevel"/>
    <w:tmpl w:val="3CF4B7A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0CE0778"/>
    <w:multiLevelType w:val="hybridMultilevel"/>
    <w:tmpl w:val="846A3D34"/>
    <w:lvl w:ilvl="0" w:tplc="EE34CA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C7A86"/>
    <w:multiLevelType w:val="hybridMultilevel"/>
    <w:tmpl w:val="64A0B4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809DE"/>
    <w:multiLevelType w:val="hybridMultilevel"/>
    <w:tmpl w:val="79A40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8FA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7BA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91E45"/>
    <w:multiLevelType w:val="hybridMultilevel"/>
    <w:tmpl w:val="DC24CF7E"/>
    <w:lvl w:ilvl="0" w:tplc="AC7C9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51B0F"/>
    <w:multiLevelType w:val="hybridMultilevel"/>
    <w:tmpl w:val="945C2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B6358"/>
    <w:multiLevelType w:val="hybridMultilevel"/>
    <w:tmpl w:val="ED18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397672">
    <w:abstractNumId w:val="14"/>
    <w:lvlOverride w:ilvl="0">
      <w:startOverride w:val="1"/>
    </w:lvlOverride>
  </w:num>
  <w:num w:numId="3" w16cid:durableId="1999649099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16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754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31138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6963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877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0449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60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68625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0743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664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860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83663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82724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7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8013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5235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1426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012783">
    <w:abstractNumId w:val="28"/>
  </w:num>
  <w:num w:numId="22" w16cid:durableId="596402028">
    <w:abstractNumId w:val="13"/>
  </w:num>
  <w:num w:numId="23" w16cid:durableId="1962762607">
    <w:abstractNumId w:val="30"/>
  </w:num>
  <w:num w:numId="24" w16cid:durableId="818158882">
    <w:abstractNumId w:val="25"/>
  </w:num>
  <w:num w:numId="25" w16cid:durableId="1376928926">
    <w:abstractNumId w:val="16"/>
  </w:num>
  <w:num w:numId="26" w16cid:durableId="738989366">
    <w:abstractNumId w:val="26"/>
  </w:num>
  <w:num w:numId="27" w16cid:durableId="259683605">
    <w:abstractNumId w:val="29"/>
  </w:num>
  <w:num w:numId="28" w16cid:durableId="1773013713">
    <w:abstractNumId w:val="11"/>
  </w:num>
  <w:num w:numId="29" w16cid:durableId="391344142">
    <w:abstractNumId w:val="3"/>
  </w:num>
  <w:num w:numId="30" w16cid:durableId="155195445">
    <w:abstractNumId w:val="1"/>
  </w:num>
  <w:num w:numId="31" w16cid:durableId="1436250574">
    <w:abstractNumId w:val="21"/>
  </w:num>
  <w:num w:numId="32" w16cid:durableId="1164511467">
    <w:abstractNumId w:val="5"/>
  </w:num>
  <w:num w:numId="33" w16cid:durableId="1452892366">
    <w:abstractNumId w:val="2"/>
  </w:num>
  <w:num w:numId="34" w16cid:durableId="2115636387">
    <w:abstractNumId w:val="24"/>
  </w:num>
  <w:num w:numId="35" w16cid:durableId="1676489857">
    <w:abstractNumId w:val="22"/>
  </w:num>
  <w:num w:numId="36" w16cid:durableId="26375389">
    <w:abstractNumId w:val="6"/>
  </w:num>
  <w:num w:numId="37" w16cid:durableId="16933811">
    <w:abstractNumId w:val="7"/>
  </w:num>
  <w:num w:numId="38" w16cid:durableId="338430667">
    <w:abstractNumId w:val="0"/>
  </w:num>
  <w:num w:numId="39" w16cid:durableId="583225232">
    <w:abstractNumId w:val="9"/>
  </w:num>
  <w:num w:numId="40" w16cid:durableId="1623683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77"/>
    <w:rsid w:val="00010C11"/>
    <w:rsid w:val="00055808"/>
    <w:rsid w:val="001974CF"/>
    <w:rsid w:val="001A2E45"/>
    <w:rsid w:val="001B1C7C"/>
    <w:rsid w:val="00205F3D"/>
    <w:rsid w:val="002A430E"/>
    <w:rsid w:val="002D2668"/>
    <w:rsid w:val="00376540"/>
    <w:rsid w:val="00376BBE"/>
    <w:rsid w:val="003B7DA4"/>
    <w:rsid w:val="00411B1A"/>
    <w:rsid w:val="004862E9"/>
    <w:rsid w:val="00603E92"/>
    <w:rsid w:val="00683089"/>
    <w:rsid w:val="00685477"/>
    <w:rsid w:val="006A0334"/>
    <w:rsid w:val="006A30EC"/>
    <w:rsid w:val="006C239A"/>
    <w:rsid w:val="006D6CF4"/>
    <w:rsid w:val="007730ED"/>
    <w:rsid w:val="007C0997"/>
    <w:rsid w:val="007E6176"/>
    <w:rsid w:val="00801B11"/>
    <w:rsid w:val="00804481"/>
    <w:rsid w:val="0088142F"/>
    <w:rsid w:val="008A7A47"/>
    <w:rsid w:val="00944EEF"/>
    <w:rsid w:val="00995CD8"/>
    <w:rsid w:val="009F3D9B"/>
    <w:rsid w:val="00A47107"/>
    <w:rsid w:val="00A97515"/>
    <w:rsid w:val="00AE3BBA"/>
    <w:rsid w:val="00B33DD1"/>
    <w:rsid w:val="00BE0FC0"/>
    <w:rsid w:val="00C0740C"/>
    <w:rsid w:val="00D45469"/>
    <w:rsid w:val="00D85874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654D"/>
  <w15:docId w15:val="{F32D2956-090D-4D9E-880B-3AD23C4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477"/>
  </w:style>
  <w:style w:type="paragraph" w:styleId="Stopka">
    <w:name w:val="footer"/>
    <w:basedOn w:val="Normalny"/>
    <w:link w:val="Stopka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477"/>
  </w:style>
  <w:style w:type="paragraph" w:styleId="Tekstdymka">
    <w:name w:val="Balloon Text"/>
    <w:basedOn w:val="Normalny"/>
    <w:link w:val="TekstdymkaZnak"/>
    <w:uiPriority w:val="99"/>
    <w:semiHidden/>
    <w:unhideWhenUsed/>
    <w:rsid w:val="0020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F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7A47"/>
    <w:pPr>
      <w:ind w:left="720"/>
      <w:contextualSpacing/>
    </w:pPr>
  </w:style>
  <w:style w:type="paragraph" w:customStyle="1" w:styleId="Default">
    <w:name w:val="Default"/>
    <w:rsid w:val="00C074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1478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Gil</dc:creator>
  <cp:lastModifiedBy>Agnieszka Burzyńska</cp:lastModifiedBy>
  <cp:revision>3</cp:revision>
  <cp:lastPrinted>2026-07-27T15:58:00Z</cp:lastPrinted>
  <dcterms:created xsi:type="dcterms:W3CDTF">2026-10-25T19:51:00Z</dcterms:created>
  <dcterms:modified xsi:type="dcterms:W3CDTF">2026-10-25T19:52:00Z</dcterms:modified>
</cp:coreProperties>
</file>